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70DF6" w14:textId="77777777" w:rsidR="004260F8" w:rsidRDefault="00FA2C43" w:rsidP="00A83249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La Teoría de lo Sublime en el vino y la gastronomía</w:t>
      </w:r>
      <w:r w:rsidR="004260F8">
        <w:rPr>
          <w:b/>
          <w:sz w:val="32"/>
          <w:szCs w:val="32"/>
        </w:rPr>
        <w:t>:</w:t>
      </w:r>
    </w:p>
    <w:p w14:paraId="490E379A" w14:textId="2539A12C" w:rsidR="008871EB" w:rsidRDefault="00211384" w:rsidP="00A83249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Adiós a</w:t>
      </w:r>
      <w:r w:rsidR="004260F8">
        <w:rPr>
          <w:b/>
          <w:sz w:val="32"/>
          <w:szCs w:val="32"/>
        </w:rPr>
        <w:t xml:space="preserve">l </w:t>
      </w:r>
      <w:r>
        <w:rPr>
          <w:b/>
          <w:sz w:val="32"/>
          <w:szCs w:val="32"/>
        </w:rPr>
        <w:t xml:space="preserve">infame </w:t>
      </w:r>
      <w:r w:rsidR="004260F8">
        <w:rPr>
          <w:b/>
          <w:sz w:val="32"/>
          <w:szCs w:val="32"/>
        </w:rPr>
        <w:t>come y calla</w:t>
      </w:r>
    </w:p>
    <w:p w14:paraId="1052E62B" w14:textId="77777777" w:rsidR="0059347D" w:rsidRDefault="0059347D" w:rsidP="00A83249">
      <w:pPr>
        <w:spacing w:line="360" w:lineRule="auto"/>
      </w:pPr>
    </w:p>
    <w:p w14:paraId="56FDD652" w14:textId="7019D33D" w:rsidR="0059347D" w:rsidRPr="0059347D" w:rsidRDefault="0059347D" w:rsidP="00A83249">
      <w:pPr>
        <w:spacing w:line="360" w:lineRule="auto"/>
      </w:pPr>
      <w:r w:rsidRPr="0059347D">
        <w:t>Por Almudena Baeza</w:t>
      </w:r>
      <w:r w:rsidR="007E1C75">
        <w:t xml:space="preserve"> (*)</w:t>
      </w:r>
    </w:p>
    <w:p w14:paraId="748CF5C0" w14:textId="77777777" w:rsidR="00D31182" w:rsidRDefault="00D31182" w:rsidP="00A83249">
      <w:pPr>
        <w:spacing w:line="360" w:lineRule="auto"/>
      </w:pPr>
    </w:p>
    <w:p w14:paraId="7AFC03F1" w14:textId="77777777" w:rsidR="00DB186A" w:rsidRDefault="00D31182" w:rsidP="00A83249">
      <w:pPr>
        <w:spacing w:line="360" w:lineRule="auto"/>
      </w:pPr>
      <w:r>
        <w:t>D</w:t>
      </w:r>
      <w:r w:rsidR="008871EB">
        <w:t>os cocineros franceses encuentran un termitero gigante</w:t>
      </w:r>
      <w:r>
        <w:t xml:space="preserve"> en una selva africana</w:t>
      </w:r>
      <w:r w:rsidR="008871EB">
        <w:t>. Tras mucho trabajo</w:t>
      </w:r>
      <w:r w:rsidR="00075423">
        <w:t>,</w:t>
      </w:r>
      <w:r w:rsidR="008871EB">
        <w:t xml:space="preserve"> consiguen acceder a la cámara donde se </w:t>
      </w:r>
      <w:r w:rsidR="00FC2B67">
        <w:t>hall</w:t>
      </w:r>
      <w:r w:rsidR="008871EB">
        <w:t xml:space="preserve">a la monstruosa hormiga reina. </w:t>
      </w:r>
      <w:r w:rsidR="00A25F20">
        <w:t>Su</w:t>
      </w:r>
      <w:r w:rsidR="008871EB">
        <w:t xml:space="preserve"> abdomen </w:t>
      </w:r>
      <w:r w:rsidR="00A25F20">
        <w:t>parece cien veces</w:t>
      </w:r>
      <w:r w:rsidR="008871EB">
        <w:t xml:space="preserve"> más voluminoso que su cuerpo. Debe medir casi medio metro. Es blanquecino y </w:t>
      </w:r>
      <w:r w:rsidR="00A25F20">
        <w:t>casi</w:t>
      </w:r>
      <w:r w:rsidR="008871EB">
        <w:t xml:space="preserve"> alienígena. La reina está rodeada de pequeñas hormigas que se agolpan alrededor de esta excrecencia purulenta y parecen ordeñarla o darle masaje. Los nativos la sacan sin contemplaciones y </w:t>
      </w:r>
      <w:r w:rsidR="00345E31">
        <w:t>se relamen</w:t>
      </w:r>
      <w:r w:rsidR="008871EB">
        <w:t xml:space="preserve"> </w:t>
      </w:r>
      <w:r w:rsidR="00345E31">
        <w:t xml:space="preserve">pensando en lo deliciosa que estará </w:t>
      </w:r>
      <w:proofErr w:type="spellStart"/>
      <w:r w:rsidR="00075423">
        <w:t>asada</w:t>
      </w:r>
      <w:proofErr w:type="spellEnd"/>
      <w:r w:rsidR="00075423">
        <w:t xml:space="preserve"> en l</w:t>
      </w:r>
      <w:r w:rsidR="008871EB">
        <w:t>a hoguera. Pero</w:t>
      </w:r>
      <w:r w:rsidR="00075423">
        <w:t>,</w:t>
      </w:r>
      <w:r w:rsidR="008871EB">
        <w:t xml:space="preserve"> antes</w:t>
      </w:r>
      <w:r w:rsidR="00075423">
        <w:t>,</w:t>
      </w:r>
      <w:r w:rsidR="008871EB">
        <w:t xml:space="preserve"> le dan u</w:t>
      </w:r>
      <w:r w:rsidR="00DB186A">
        <w:t>n bocadito para probarla cruda.</w:t>
      </w:r>
    </w:p>
    <w:p w14:paraId="4E424B93" w14:textId="77777777" w:rsidR="000654CC" w:rsidRDefault="000654CC" w:rsidP="00A83249">
      <w:pPr>
        <w:spacing w:line="360" w:lineRule="auto"/>
      </w:pPr>
    </w:p>
    <w:p w14:paraId="7F5F7BFD" w14:textId="00851589" w:rsidR="000654CC" w:rsidRDefault="000654CC" w:rsidP="00A83249">
      <w:pPr>
        <w:spacing w:line="360" w:lineRule="auto"/>
      </w:pPr>
      <w:r>
        <w:rPr>
          <w:noProof/>
        </w:rPr>
        <w:drawing>
          <wp:inline distT="0" distB="0" distL="0" distR="0" wp14:anchorId="0C97C82B" wp14:editId="4BB3DC3F">
            <wp:extent cx="5396230" cy="2259965"/>
            <wp:effectExtent l="0" t="0" r="1270" b="635"/>
            <wp:docPr id="466500090" name="Imagen 1" descr="Imagen que contiene comida, tabla, pieza, pues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500090" name="Imagen 1" descr="Imagen que contiene comida, tabla, pieza, puesto&#10;&#10;Descripción generada automá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C02BD" w14:textId="77777777" w:rsidR="007117DC" w:rsidRDefault="007117DC" w:rsidP="00A83249">
      <w:pPr>
        <w:spacing w:line="360" w:lineRule="auto"/>
      </w:pPr>
    </w:p>
    <w:p w14:paraId="4177E82F" w14:textId="489B9B98" w:rsidR="008871EB" w:rsidRDefault="008871EB" w:rsidP="00A83249">
      <w:pPr>
        <w:spacing w:line="360" w:lineRule="auto"/>
      </w:pPr>
      <w:r>
        <w:t>En el documental</w:t>
      </w:r>
      <w:r w:rsidR="00BC0403">
        <w:t xml:space="preserve"> al que nos referimos</w:t>
      </w:r>
      <w:r>
        <w:t xml:space="preserve">, los </w:t>
      </w:r>
      <w:r w:rsidR="00281487">
        <w:t xml:space="preserve">chefs protagonistas </w:t>
      </w:r>
      <w:r>
        <w:t xml:space="preserve">siguen comiendo insectos y otros bichos </w:t>
      </w:r>
      <w:r w:rsidR="00AB6D62">
        <w:t xml:space="preserve">de apariencia poco apetecible </w:t>
      </w:r>
      <w:r>
        <w:t xml:space="preserve">y </w:t>
      </w:r>
      <w:r w:rsidR="00AB6D62">
        <w:t>se regodean</w:t>
      </w:r>
      <w:r>
        <w:t xml:space="preserve"> imaginando las caras de asco de los televidentes. </w:t>
      </w:r>
      <w:r w:rsidR="007F10D7">
        <w:t>Parecen</w:t>
      </w:r>
      <w:r>
        <w:t xml:space="preserve"> niños pequeños atormentando a chiquillas escrupulosas. Prueban y dictaminan el sabor: un poco</w:t>
      </w:r>
      <w:r w:rsidR="00075423">
        <w:t xml:space="preserve"> ácido, </w:t>
      </w:r>
      <w:r w:rsidR="00B00180">
        <w:t>levemente</w:t>
      </w:r>
      <w:r w:rsidR="00AB377A">
        <w:t xml:space="preserve"> ahumado,</w:t>
      </w:r>
      <w:r w:rsidR="00075423">
        <w:t xml:space="preserve"> a veces</w:t>
      </w:r>
      <w:r>
        <w:t xml:space="preserve"> indefinible</w:t>
      </w:r>
      <w:r w:rsidR="00AB377A">
        <w:t>..</w:t>
      </w:r>
      <w:r>
        <w:t xml:space="preserve">. Nunca </w:t>
      </w:r>
      <w:r w:rsidR="00697C3C">
        <w:t>se les ve</w:t>
      </w:r>
      <w:r>
        <w:t xml:space="preserve"> asqueados por lo que </w:t>
      </w:r>
      <w:r w:rsidR="00697C3C">
        <w:t>ingieren</w:t>
      </w:r>
      <w:r>
        <w:t xml:space="preserve">. Su investigación no tiene nada que ver con el valor nutritivo o económico de estos peculiares alimentos, su interés es </w:t>
      </w:r>
      <w:r w:rsidR="0048687D">
        <w:t xml:space="preserve">puramente </w:t>
      </w:r>
      <w:r>
        <w:t>gastronómico. Es decir</w:t>
      </w:r>
      <w:r w:rsidR="00075423">
        <w:t>,</w:t>
      </w:r>
      <w:r>
        <w:t xml:space="preserve"> estético.</w:t>
      </w:r>
    </w:p>
    <w:p w14:paraId="301339BA" w14:textId="77777777" w:rsidR="008871EB" w:rsidRDefault="008871EB" w:rsidP="00A83249">
      <w:pPr>
        <w:spacing w:line="360" w:lineRule="auto"/>
      </w:pPr>
    </w:p>
    <w:p w14:paraId="1E2C3764" w14:textId="77777777" w:rsidR="000654CC" w:rsidRDefault="000654CC" w:rsidP="00A83249">
      <w:pPr>
        <w:spacing w:line="360" w:lineRule="auto"/>
      </w:pPr>
    </w:p>
    <w:p w14:paraId="72DEE075" w14:textId="7BB86260" w:rsidR="000654CC" w:rsidRDefault="000654CC" w:rsidP="005A41D7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BA2FC07" wp14:editId="186AD7F0">
            <wp:extent cx="5151120" cy="3770295"/>
            <wp:effectExtent l="0" t="0" r="5080" b="1905"/>
            <wp:docPr id="1791062334" name="Imagen 2" descr="Imagen que contiene tabla, pastel, caballo, hech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062334" name="Imagen 2" descr="Imagen que contiene tabla, pastel, caballo, hech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7650" cy="377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69750" w14:textId="2F344850" w:rsidR="000654CC" w:rsidRPr="000654CC" w:rsidRDefault="000654CC" w:rsidP="000654CC">
      <w:pPr>
        <w:spacing w:line="360" w:lineRule="auto"/>
        <w:jc w:val="center"/>
        <w:rPr>
          <w:sz w:val="21"/>
          <w:szCs w:val="21"/>
        </w:rPr>
      </w:pPr>
      <w:r>
        <w:rPr>
          <w:sz w:val="21"/>
          <w:szCs w:val="21"/>
        </w:rPr>
        <w:t>Salvador Dalí</w:t>
      </w:r>
      <w:r w:rsidR="005A41D7">
        <w:rPr>
          <w:sz w:val="21"/>
          <w:szCs w:val="21"/>
        </w:rPr>
        <w:t>,</w:t>
      </w:r>
      <w:r>
        <w:rPr>
          <w:sz w:val="21"/>
          <w:szCs w:val="21"/>
        </w:rPr>
        <w:t xml:space="preserve"> </w:t>
      </w:r>
      <w:r w:rsidRPr="005A41D7">
        <w:rPr>
          <w:i/>
          <w:iCs/>
          <w:sz w:val="21"/>
          <w:szCs w:val="21"/>
        </w:rPr>
        <w:t>El gran masturbador</w:t>
      </w:r>
      <w:r>
        <w:rPr>
          <w:sz w:val="21"/>
          <w:szCs w:val="21"/>
        </w:rPr>
        <w:t>, 1929</w:t>
      </w:r>
    </w:p>
    <w:p w14:paraId="4F41679D" w14:textId="77777777" w:rsidR="000654CC" w:rsidRDefault="000654CC" w:rsidP="00A83249">
      <w:pPr>
        <w:spacing w:line="360" w:lineRule="auto"/>
      </w:pPr>
    </w:p>
    <w:p w14:paraId="6C9A6890" w14:textId="12A5B556" w:rsidR="008871EB" w:rsidRDefault="008871EB" w:rsidP="000654CC">
      <w:pPr>
        <w:spacing w:line="360" w:lineRule="auto"/>
      </w:pPr>
      <w:r>
        <w:t>El trabajo con las texturas de la cocina</w:t>
      </w:r>
      <w:r w:rsidR="00075423">
        <w:t xml:space="preserve"> molecular, del que Ferran Adrià</w:t>
      </w:r>
      <w:r>
        <w:t xml:space="preserve"> es uno de los más ilustres</w:t>
      </w:r>
      <w:r w:rsidR="00075423">
        <w:t xml:space="preserve"> precursores</w:t>
      </w:r>
      <w:r>
        <w:t xml:space="preserve">, </w:t>
      </w:r>
      <w:r w:rsidR="007B5EF0">
        <w:t xml:space="preserve">junto con </w:t>
      </w:r>
      <w:r w:rsidR="007854C7">
        <w:t xml:space="preserve">Pierre </w:t>
      </w:r>
      <w:proofErr w:type="spellStart"/>
      <w:r w:rsidR="007854C7">
        <w:t>Gagnaire</w:t>
      </w:r>
      <w:proofErr w:type="spellEnd"/>
      <w:r w:rsidR="007854C7">
        <w:t xml:space="preserve">, </w:t>
      </w:r>
      <w:proofErr w:type="spellStart"/>
      <w:r w:rsidR="00765365">
        <w:t>Heston</w:t>
      </w:r>
      <w:proofErr w:type="spellEnd"/>
      <w:r w:rsidR="00765365">
        <w:t xml:space="preserve"> Blumenthal</w:t>
      </w:r>
      <w:r w:rsidR="007854C7">
        <w:t xml:space="preserve"> o el científico Hervé </w:t>
      </w:r>
      <w:proofErr w:type="spellStart"/>
      <w:r w:rsidR="007854C7">
        <w:t>This</w:t>
      </w:r>
      <w:proofErr w:type="spellEnd"/>
      <w:r w:rsidR="00ED52EA">
        <w:t xml:space="preserve">, </w:t>
      </w:r>
      <w:r>
        <w:t xml:space="preserve">juega también con este tabú (estético) del asco. Recordemos cómo los niños encuentran inadmisible que la textura de sus platos favoritos cambie y califican de asqueroso el arroz o las lentejas </w:t>
      </w:r>
      <w:r w:rsidR="006625A7" w:rsidRPr="006625A7">
        <w:t>pasados de punto</w:t>
      </w:r>
      <w:r w:rsidR="003E373E">
        <w:t>. Lo asqueroso</w:t>
      </w:r>
      <w:r>
        <w:t xml:space="preserve"> tiene que ver </w:t>
      </w:r>
      <w:r w:rsidR="003E373E">
        <w:t>unas veces con la textura y otras</w:t>
      </w:r>
      <w:r>
        <w:t xml:space="preserve"> con la apariencia informe que no permite distinguir bien cada lenteja o </w:t>
      </w:r>
      <w:r w:rsidR="003E373E">
        <w:t>cada gran</w:t>
      </w:r>
      <w:r>
        <w:t>o de arroz. A</w:t>
      </w:r>
      <w:r w:rsidR="003E373E">
        <w:t>sí que los experimentos de Adrià</w:t>
      </w:r>
      <w:r>
        <w:t xml:space="preserve"> con el punto de cocción de los moluscos </w:t>
      </w:r>
      <w:r w:rsidR="003E373E">
        <w:t>–que, de tan crudos, quedan casi</w:t>
      </w:r>
      <w:r>
        <w:t xml:space="preserve"> babosos</w:t>
      </w:r>
      <w:r w:rsidR="003E373E">
        <w:t>–</w:t>
      </w:r>
      <w:r>
        <w:t>, los juegos con las temperaturas, la consistencia y la apariencia chocante o informe de algunos de sus platos, que no permite</w:t>
      </w:r>
      <w:r w:rsidR="003E373E">
        <w:t>n</w:t>
      </w:r>
      <w:r>
        <w:t xml:space="preserve"> diferenciar </w:t>
      </w:r>
      <w:r w:rsidR="003E373E">
        <w:t xml:space="preserve">visualmente </w:t>
      </w:r>
      <w:r>
        <w:t xml:space="preserve">los ingredientes, le convierten en un maestro juguetón, provocador y algo sádico. </w:t>
      </w:r>
      <w:r w:rsidR="000654CC" w:rsidRPr="000654CC">
        <w:t xml:space="preserve">Por no mentar la cara que pondría un infante al probar la Tierras de </w:t>
      </w:r>
      <w:proofErr w:type="spellStart"/>
      <w:r w:rsidR="000654CC" w:rsidRPr="000654CC">
        <w:t>foigras</w:t>
      </w:r>
      <w:proofErr w:type="spellEnd"/>
      <w:r w:rsidR="000654CC" w:rsidRPr="000654CC">
        <w:t xml:space="preserve"> de Dani García, el </w:t>
      </w:r>
      <w:proofErr w:type="spellStart"/>
      <w:r w:rsidR="000654CC" w:rsidRPr="000654CC">
        <w:t>Carpaccio</w:t>
      </w:r>
      <w:proofErr w:type="spellEnd"/>
      <w:r w:rsidR="000654CC">
        <w:t xml:space="preserve"> </w:t>
      </w:r>
      <w:r w:rsidR="000654CC" w:rsidRPr="000654CC">
        <w:t>vegetal (hecho con sandía asada a modo de trampantojo) de</w:t>
      </w:r>
      <w:r w:rsidR="000654CC">
        <w:t xml:space="preserve"> </w:t>
      </w:r>
      <w:r w:rsidR="000654CC" w:rsidRPr="000654CC">
        <w:t>Andoni Luis Aduriz o la Gelatina de fruta rellena de</w:t>
      </w:r>
      <w:r w:rsidR="000654CC">
        <w:t xml:space="preserve"> </w:t>
      </w:r>
      <w:r w:rsidR="000654CC" w:rsidRPr="000654CC">
        <w:t xml:space="preserve">mostaza de Dijon y soja de Grant </w:t>
      </w:r>
      <w:proofErr w:type="spellStart"/>
      <w:r w:rsidR="000654CC" w:rsidRPr="000654CC">
        <w:t>Achatz</w:t>
      </w:r>
      <w:proofErr w:type="spellEnd"/>
      <w:r w:rsidR="000654CC" w:rsidRPr="000654CC">
        <w:t xml:space="preserve"> en Chicago.</w:t>
      </w:r>
    </w:p>
    <w:p w14:paraId="4590BE39" w14:textId="0F7CC0B9" w:rsidR="000654CC" w:rsidRDefault="000654CC" w:rsidP="000654CC">
      <w:pPr>
        <w:spacing w:line="360" w:lineRule="auto"/>
      </w:pPr>
      <w:r>
        <w:lastRenderedPageBreak/>
        <w:t xml:space="preserve">Y </w:t>
      </w:r>
      <w:r>
        <w:t>aunque parezcamos</w:t>
      </w:r>
      <w:r>
        <w:t>, por momentos, niños desconfiados delante de la papilla</w:t>
      </w:r>
      <w:r>
        <w:t>, e</w:t>
      </w:r>
      <w:r>
        <w:t xml:space="preserve">l juego acaba siempre con el comensal calificando la comida en </w:t>
      </w:r>
      <w:proofErr w:type="spellStart"/>
      <w:r>
        <w:t>elBulli</w:t>
      </w:r>
      <w:proofErr w:type="spellEnd"/>
      <w:r>
        <w:t>, Mugaritz o Alinea</w:t>
      </w:r>
      <w:r>
        <w:t xml:space="preserve"> como una experiencia gastronómica, exigente pero inolvidable</w:t>
      </w:r>
      <w:r>
        <w:t>.</w:t>
      </w:r>
    </w:p>
    <w:p w14:paraId="6400F3A1" w14:textId="77777777" w:rsidR="000654CC" w:rsidRDefault="000654CC" w:rsidP="000654CC">
      <w:pPr>
        <w:spacing w:line="360" w:lineRule="auto"/>
      </w:pPr>
    </w:p>
    <w:p w14:paraId="79E4BA83" w14:textId="7B34E5F4" w:rsidR="000654CC" w:rsidRDefault="000654CC" w:rsidP="000654CC">
      <w:pPr>
        <w:spacing w:line="360" w:lineRule="auto"/>
        <w:jc w:val="center"/>
      </w:pPr>
      <w:r>
        <w:rPr>
          <w:noProof/>
        </w:rPr>
        <w:drawing>
          <wp:inline distT="0" distB="0" distL="0" distR="0" wp14:anchorId="3766BE66" wp14:editId="02078D69">
            <wp:extent cx="4463747" cy="3352800"/>
            <wp:effectExtent l="0" t="0" r="0" b="0"/>
            <wp:docPr id="398097517" name="Imagen 3" descr="Un postre en un pla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97517" name="Imagen 3" descr="Un postre en un plat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2073" cy="336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F3238" w14:textId="17AF9337" w:rsidR="000654CC" w:rsidRPr="000654CC" w:rsidRDefault="000654CC" w:rsidP="000654CC">
      <w:pPr>
        <w:spacing w:line="360" w:lineRule="auto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Quique </w:t>
      </w:r>
      <w:proofErr w:type="spellStart"/>
      <w:r>
        <w:rPr>
          <w:sz w:val="21"/>
          <w:szCs w:val="21"/>
        </w:rPr>
        <w:t>Dacosta</w:t>
      </w:r>
      <w:proofErr w:type="spellEnd"/>
      <w:r>
        <w:rPr>
          <w:sz w:val="21"/>
          <w:szCs w:val="21"/>
        </w:rPr>
        <w:t>, Ostra Guggenheim</w:t>
      </w:r>
    </w:p>
    <w:p w14:paraId="3B409840" w14:textId="77777777" w:rsidR="000654CC" w:rsidRDefault="000654CC" w:rsidP="00A83249">
      <w:pPr>
        <w:spacing w:line="360" w:lineRule="auto"/>
      </w:pPr>
    </w:p>
    <w:p w14:paraId="61E11446" w14:textId="179B48B2" w:rsidR="00C10144" w:rsidRDefault="00606A15" w:rsidP="00A83249">
      <w:pPr>
        <w:spacing w:line="360" w:lineRule="auto"/>
      </w:pPr>
      <w:r>
        <w:t>En el campo vinícola, h</w:t>
      </w:r>
      <w:r w:rsidR="008871EB">
        <w:t xml:space="preserve">e oído también </w:t>
      </w:r>
      <w:r>
        <w:t>proclamar con gran indignación “¿¡Pero qué es esto</w:t>
      </w:r>
      <w:r w:rsidR="000B576A">
        <w:t>?!</w:t>
      </w:r>
      <w:r>
        <w:t xml:space="preserve">” ante </w:t>
      </w:r>
      <w:r w:rsidR="008871EB">
        <w:t xml:space="preserve">un </w:t>
      </w:r>
      <w:r w:rsidR="003E373E">
        <w:t>vino</w:t>
      </w:r>
      <w:r w:rsidR="008871EB">
        <w:t xml:space="preserve"> </w:t>
      </w:r>
      <w:r w:rsidR="006625A7">
        <w:t xml:space="preserve">de los llamados </w:t>
      </w:r>
      <w:r w:rsidR="006625A7" w:rsidRPr="006625A7">
        <w:rPr>
          <w:i/>
        </w:rPr>
        <w:t>naturales</w:t>
      </w:r>
      <w:r w:rsidR="006625A7">
        <w:t xml:space="preserve">, </w:t>
      </w:r>
      <w:r>
        <w:t>es decir</w:t>
      </w:r>
      <w:r w:rsidR="006625A7">
        <w:t>, con bajo nivel de sulfuroso añadido.</w:t>
      </w:r>
      <w:r w:rsidR="000B576A">
        <w:t xml:space="preserve"> </w:t>
      </w:r>
      <w:r w:rsidR="00242128">
        <w:t>“</w:t>
      </w:r>
      <w:r w:rsidR="008871EB">
        <w:t xml:space="preserve">¿Cómo </w:t>
      </w:r>
      <w:r w:rsidR="000B576A">
        <w:t xml:space="preserve">que </w:t>
      </w:r>
      <w:r w:rsidR="00627AA0">
        <w:t xml:space="preserve">qué es </w:t>
      </w:r>
      <w:r w:rsidR="000B576A">
        <w:t>esto</w:t>
      </w:r>
      <w:r w:rsidR="008871EB">
        <w:t>?</w:t>
      </w:r>
      <w:r w:rsidR="00242128">
        <w:t>”</w:t>
      </w:r>
      <w:r w:rsidR="006625A7">
        <w:t>,</w:t>
      </w:r>
      <w:r w:rsidR="008871EB">
        <w:t xml:space="preserve"> </w:t>
      </w:r>
      <w:r w:rsidR="006625A7">
        <w:t>inquiere</w:t>
      </w:r>
      <w:r w:rsidR="008871EB">
        <w:t xml:space="preserve"> </w:t>
      </w:r>
      <w:r w:rsidR="00627AA0">
        <w:t>molesto</w:t>
      </w:r>
      <w:r w:rsidR="006625A7">
        <w:t xml:space="preserve"> </w:t>
      </w:r>
      <w:r w:rsidR="008871EB">
        <w:t>el sumiller que acaba de servir</w:t>
      </w:r>
      <w:r w:rsidR="006625A7">
        <w:t>nos</w:t>
      </w:r>
      <w:r w:rsidR="008871EB">
        <w:t xml:space="preserve"> </w:t>
      </w:r>
      <w:r w:rsidR="00A72497">
        <w:t xml:space="preserve">con la mayor ilusión </w:t>
      </w:r>
      <w:r w:rsidR="008871EB">
        <w:t>una copa</w:t>
      </w:r>
      <w:r w:rsidR="00A72497">
        <w:t xml:space="preserve"> de su nuevo vino fetiche</w:t>
      </w:r>
      <w:r w:rsidR="005607B1">
        <w:t xml:space="preserve"> (natural y biodinámico, por supuesto)</w:t>
      </w:r>
      <w:r w:rsidR="00C10144">
        <w:t>.</w:t>
      </w:r>
    </w:p>
    <w:p w14:paraId="10EDE917" w14:textId="77777777" w:rsidR="000654CC" w:rsidRDefault="000654CC" w:rsidP="00A83249">
      <w:pPr>
        <w:spacing w:line="360" w:lineRule="auto"/>
      </w:pPr>
    </w:p>
    <w:p w14:paraId="722C3A52" w14:textId="2C42FBD9" w:rsidR="000654CC" w:rsidRDefault="000654CC" w:rsidP="000654CC">
      <w:pPr>
        <w:spacing w:line="360" w:lineRule="auto"/>
        <w:jc w:val="center"/>
      </w:pPr>
      <w:r>
        <w:rPr>
          <w:noProof/>
        </w:rPr>
        <w:drawing>
          <wp:inline distT="0" distB="0" distL="0" distR="0" wp14:anchorId="20C490BF" wp14:editId="54D70EC4">
            <wp:extent cx="3606799" cy="2164080"/>
            <wp:effectExtent l="0" t="0" r="635" b="0"/>
            <wp:docPr id="1595367418" name="Imagen 4" descr="Una taza de vino y una cop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367418" name="Imagen 4" descr="Una taza de vino y una copa&#10;&#10;Descripción generada automáticamente con confianza media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3437" cy="220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B7ED7" w14:textId="555432D9" w:rsidR="008871EB" w:rsidRDefault="008871EB" w:rsidP="00A83249">
      <w:pPr>
        <w:spacing w:line="360" w:lineRule="auto"/>
      </w:pPr>
      <w:r>
        <w:lastRenderedPageBreak/>
        <w:t xml:space="preserve">Parte del problema </w:t>
      </w:r>
      <w:r w:rsidR="000E7FD4">
        <w:t xml:space="preserve">en estos casos </w:t>
      </w:r>
      <w:r>
        <w:t>proviene del hecho de que el servicio y el rito de la cata conducen a esperar un determinado sabor y</w:t>
      </w:r>
      <w:r w:rsidR="00242128">
        <w:t>,</w:t>
      </w:r>
      <w:r>
        <w:t xml:space="preserve"> sobre todo</w:t>
      </w:r>
      <w:r w:rsidR="00242128">
        <w:t>,</w:t>
      </w:r>
      <w:r>
        <w:t xml:space="preserve"> una clase de olores familiares. Al encontrar</w:t>
      </w:r>
      <w:r w:rsidR="00242128">
        <w:t>nos</w:t>
      </w:r>
      <w:r>
        <w:t xml:space="preserve"> otros más marcados</w:t>
      </w:r>
      <w:r w:rsidR="00C74C56">
        <w:t xml:space="preserve"> </w:t>
      </w:r>
      <w:r>
        <w:t xml:space="preserve">o </w:t>
      </w:r>
      <w:r w:rsidR="00C74C56">
        <w:t>en el límite de lo</w:t>
      </w:r>
      <w:r w:rsidR="00CA631B">
        <w:t xml:space="preserve"> </w:t>
      </w:r>
      <w:r w:rsidR="00C74C56">
        <w:t>desagradable</w:t>
      </w:r>
      <w:r>
        <w:t xml:space="preserve">, </w:t>
      </w:r>
      <w:r w:rsidR="00242128">
        <w:t xml:space="preserve">causados por una vinificación </w:t>
      </w:r>
      <w:r w:rsidR="00715A44">
        <w:t xml:space="preserve">más o menos </w:t>
      </w:r>
      <w:r w:rsidR="00242128">
        <w:t>radical</w:t>
      </w:r>
      <w:r w:rsidR="00715A44">
        <w:t xml:space="preserve"> donde tienen cabida las </w:t>
      </w:r>
      <w:proofErr w:type="spellStart"/>
      <w:r w:rsidR="00715A44">
        <w:t>brettanomyces</w:t>
      </w:r>
      <w:proofErr w:type="spellEnd"/>
      <w:r w:rsidR="00715A44">
        <w:t>, los acetaldehídos o la acidez volátil</w:t>
      </w:r>
      <w:r w:rsidR="00242128">
        <w:t xml:space="preserve">, </w:t>
      </w:r>
      <w:r>
        <w:t xml:space="preserve">la sorpresa, la dislocación de los sentidos porque lo que olemos </w:t>
      </w:r>
      <w:r w:rsidR="00242128">
        <w:t xml:space="preserve">no se corresponde </w:t>
      </w:r>
      <w:r>
        <w:t>con lo que vemos</w:t>
      </w:r>
      <w:r w:rsidR="00242128">
        <w:t xml:space="preserve"> o lo que paladeamos</w:t>
      </w:r>
      <w:r>
        <w:t xml:space="preserve">, multiplica </w:t>
      </w:r>
      <w:r w:rsidR="00242128">
        <w:t xml:space="preserve">para algunos catadores </w:t>
      </w:r>
      <w:r>
        <w:t xml:space="preserve">la sensación de </w:t>
      </w:r>
      <w:r w:rsidR="00242128">
        <w:t xml:space="preserve">disgusto o, si me permiten el término, </w:t>
      </w:r>
      <w:r w:rsidR="00C21A03">
        <w:t>displacer. Una reac</w:t>
      </w:r>
      <w:r>
        <w:t>ción estética también.</w:t>
      </w:r>
    </w:p>
    <w:p w14:paraId="06BDFBEA" w14:textId="77777777" w:rsidR="008871EB" w:rsidRDefault="008871EB" w:rsidP="00A83249">
      <w:pPr>
        <w:spacing w:line="360" w:lineRule="auto"/>
      </w:pPr>
    </w:p>
    <w:p w14:paraId="15BDB094" w14:textId="77777777" w:rsidR="00F243AA" w:rsidRDefault="0023256C" w:rsidP="00A83249">
      <w:pPr>
        <w:spacing w:line="360" w:lineRule="auto"/>
      </w:pPr>
      <w:r>
        <w:t>O sea</w:t>
      </w:r>
      <w:r w:rsidR="008871EB">
        <w:t xml:space="preserve"> que estamos ante una </w:t>
      </w:r>
      <w:r w:rsidR="00B80899">
        <w:t>tendencia</w:t>
      </w:r>
      <w:r w:rsidR="008871EB">
        <w:t xml:space="preserve"> </w:t>
      </w:r>
      <w:r w:rsidR="00B80899">
        <w:t>vinícola</w:t>
      </w:r>
      <w:r w:rsidR="003026F4">
        <w:t>-</w:t>
      </w:r>
      <w:r w:rsidR="00B80899">
        <w:t>gastronómica</w:t>
      </w:r>
      <w:r w:rsidR="008871EB">
        <w:t xml:space="preserve"> </w:t>
      </w:r>
      <w:r>
        <w:t xml:space="preserve">–o </w:t>
      </w:r>
      <w:proofErr w:type="spellStart"/>
      <w:r w:rsidRPr="00BC0403">
        <w:rPr>
          <w:i/>
        </w:rPr>
        <w:t>gastrosófica</w:t>
      </w:r>
      <w:proofErr w:type="spellEnd"/>
      <w:r>
        <w:t xml:space="preserve">, como gusta decir Arturo Pardos– </w:t>
      </w:r>
      <w:r w:rsidR="00B80899">
        <w:t>que trata</w:t>
      </w:r>
      <w:r w:rsidR="008871EB">
        <w:t xml:space="preserve"> de ganar para el pl</w:t>
      </w:r>
      <w:r>
        <w:t xml:space="preserve">acer estético la atracción </w:t>
      </w:r>
      <w:r w:rsidR="008871EB">
        <w:t>por los olores</w:t>
      </w:r>
      <w:r w:rsidR="003026F4">
        <w:t>, texturas</w:t>
      </w:r>
      <w:r w:rsidR="008871EB">
        <w:t xml:space="preserve"> y sabores </w:t>
      </w:r>
      <w:r w:rsidR="003026F4">
        <w:t>extremos</w:t>
      </w:r>
      <w:r w:rsidR="00B80899">
        <w:t xml:space="preserve"> y que puede</w:t>
      </w:r>
      <w:r w:rsidR="008871EB">
        <w:t xml:space="preserve">, llegado el caso, provocar sensación de </w:t>
      </w:r>
      <w:r w:rsidR="00B80899">
        <w:t>in</w:t>
      </w:r>
      <w:r>
        <w:t xml:space="preserve">quietud o incluso </w:t>
      </w:r>
      <w:r w:rsidR="00B80899">
        <w:t>asco. Un e</w:t>
      </w:r>
      <w:r w:rsidR="008871EB">
        <w:t xml:space="preserve">mpeño </w:t>
      </w:r>
      <w:r>
        <w:t>que recuerda a la Teoría de lo S</w:t>
      </w:r>
      <w:r w:rsidR="008871EB">
        <w:t>ublime</w:t>
      </w:r>
      <w:r>
        <w:t>,</w:t>
      </w:r>
      <w:r w:rsidR="008871EB">
        <w:t xml:space="preserve"> que también buscaba el placer </w:t>
      </w:r>
      <w:r>
        <w:t>estético en categorías más allá</w:t>
      </w:r>
      <w:r w:rsidR="008871EB">
        <w:t xml:space="preserve"> </w:t>
      </w:r>
      <w:r>
        <w:t>–</w:t>
      </w:r>
      <w:r w:rsidR="008871EB">
        <w:t>e incluso opuestas</w:t>
      </w:r>
      <w:r>
        <w:t>– a la de la B</w:t>
      </w:r>
      <w:r w:rsidR="00720613">
        <w:t>elleza.</w:t>
      </w:r>
      <w:r w:rsidR="003B4F16">
        <w:t xml:space="preserve"> </w:t>
      </w:r>
    </w:p>
    <w:p w14:paraId="11D8DFC2" w14:textId="77777777" w:rsidR="00F243AA" w:rsidRDefault="00F243AA" w:rsidP="00A83249">
      <w:pPr>
        <w:spacing w:line="360" w:lineRule="auto"/>
      </w:pPr>
    </w:p>
    <w:p w14:paraId="4175F296" w14:textId="292BD6B6" w:rsidR="008871EB" w:rsidRDefault="00C328D4" w:rsidP="00A83249">
      <w:pPr>
        <w:spacing w:line="360" w:lineRule="auto"/>
      </w:pPr>
      <w:r>
        <w:t xml:space="preserve">Vamos a </w:t>
      </w:r>
      <w:r w:rsidR="00BD0018">
        <w:t>empezar</w:t>
      </w:r>
      <w:r>
        <w:t xml:space="preserve"> pues, aquí,</w:t>
      </w:r>
      <w:r w:rsidR="00BD0018">
        <w:t xml:space="preserve"> estudiando</w:t>
      </w:r>
      <w:r w:rsidR="008871EB">
        <w:t xml:space="preserve"> las características del objeto sublime por si pud</w:t>
      </w:r>
      <w:r w:rsidR="009851FC">
        <w:t>iéramos considerar sublimes esto</w:t>
      </w:r>
      <w:r w:rsidR="008871EB">
        <w:t xml:space="preserve">s nuevos </w:t>
      </w:r>
      <w:r w:rsidR="009851FC">
        <w:t>conceptos</w:t>
      </w:r>
      <w:r w:rsidR="008871EB">
        <w:t xml:space="preserve"> y técnicas culinarias </w:t>
      </w:r>
      <w:r w:rsidR="00673D79">
        <w:t>y</w:t>
      </w:r>
      <w:r w:rsidR="0023256C">
        <w:t xml:space="preserve"> </w:t>
      </w:r>
      <w:r w:rsidR="008871EB">
        <w:t>vi</w:t>
      </w:r>
      <w:r w:rsidR="0023256C">
        <w:t>tivi</w:t>
      </w:r>
      <w:r w:rsidR="008871EB">
        <w:t xml:space="preserve">nícolas. </w:t>
      </w:r>
    </w:p>
    <w:p w14:paraId="64E82F45" w14:textId="77777777" w:rsidR="008871EB" w:rsidRDefault="008871EB" w:rsidP="00A83249">
      <w:pPr>
        <w:spacing w:line="360" w:lineRule="auto"/>
      </w:pPr>
    </w:p>
    <w:p w14:paraId="3A6A4E8C" w14:textId="4097AA28" w:rsidR="008871EB" w:rsidRPr="00E217AD" w:rsidRDefault="008871EB" w:rsidP="00A83249">
      <w:pPr>
        <w:spacing w:line="360" w:lineRule="auto"/>
        <w:rPr>
          <w:b/>
        </w:rPr>
      </w:pPr>
      <w:r w:rsidRPr="00E217AD">
        <w:rPr>
          <w:b/>
        </w:rPr>
        <w:t>Breve recorrido por el arte románti</w:t>
      </w:r>
      <w:r w:rsidR="00E643E2">
        <w:rPr>
          <w:b/>
        </w:rPr>
        <w:t>co y la Estética de lo S</w:t>
      </w:r>
      <w:r w:rsidRPr="00E217AD">
        <w:rPr>
          <w:b/>
        </w:rPr>
        <w:t>ublime</w:t>
      </w:r>
    </w:p>
    <w:p w14:paraId="1B541A97" w14:textId="77777777" w:rsidR="008871EB" w:rsidRDefault="008871EB" w:rsidP="00A83249">
      <w:pPr>
        <w:spacing w:line="360" w:lineRule="auto"/>
      </w:pPr>
    </w:p>
    <w:p w14:paraId="048CE282" w14:textId="0B03C07A" w:rsidR="008871EB" w:rsidRDefault="00CE4A8B" w:rsidP="00A83249">
      <w:pPr>
        <w:spacing w:line="360" w:lineRule="auto"/>
      </w:pPr>
      <w:r>
        <w:t>La atrevida Estética de lo S</w:t>
      </w:r>
      <w:r w:rsidR="008871EB">
        <w:t xml:space="preserve">ublime surgió a finales del siglo XVIII y sirvió en un principio para </w:t>
      </w:r>
      <w:r w:rsidR="003774A2">
        <w:t xml:space="preserve">analizar y defender </w:t>
      </w:r>
      <w:r w:rsidR="008871EB">
        <w:t>la obra de artistas románticos incomprendidos como Schiller, Novalis, Höld</w:t>
      </w:r>
      <w:r w:rsidR="007A4DF3">
        <w:t>erlin o Byron en literatura. O</w:t>
      </w:r>
      <w:r w:rsidR="008871EB">
        <w:t xml:space="preserve"> Caspar D. Friedrich, J.M.W. Turner y, más tarde, </w:t>
      </w:r>
      <w:proofErr w:type="spellStart"/>
      <w:r w:rsidR="008871EB">
        <w:t>Gustave</w:t>
      </w:r>
      <w:proofErr w:type="spellEnd"/>
      <w:r w:rsidR="008871EB">
        <w:t xml:space="preserve"> Moreau, en pintura. Estos </w:t>
      </w:r>
      <w:r w:rsidR="007A4DF3">
        <w:t>creadores</w:t>
      </w:r>
      <w:r w:rsidR="008871EB">
        <w:t xml:space="preserve"> eran rechazados porque sus obras</w:t>
      </w:r>
      <w:r>
        <w:t xml:space="preserve"> no parecían interesadas en la B</w:t>
      </w:r>
      <w:r w:rsidR="008871EB">
        <w:t xml:space="preserve">elleza. Resultaban </w:t>
      </w:r>
      <w:r w:rsidR="00D721FE">
        <w:t>vacías, informes, desmedidas,</w:t>
      </w:r>
      <w:r w:rsidR="005A49EF">
        <w:t xml:space="preserve"> </w:t>
      </w:r>
      <w:r w:rsidR="008871EB">
        <w:t xml:space="preserve">terroríficas </w:t>
      </w:r>
      <w:r w:rsidR="00D721FE">
        <w:t>e incluso</w:t>
      </w:r>
      <w:r w:rsidR="008871EB">
        <w:t xml:space="preserve"> furiosas. </w:t>
      </w:r>
    </w:p>
    <w:p w14:paraId="2BDA4BED" w14:textId="77777777" w:rsidR="008871EB" w:rsidRDefault="008871EB" w:rsidP="00A83249">
      <w:pPr>
        <w:spacing w:line="360" w:lineRule="auto"/>
      </w:pPr>
    </w:p>
    <w:p w14:paraId="68FDBF63" w14:textId="5ADE7004" w:rsidR="00BC0403" w:rsidRDefault="005A49EF" w:rsidP="00A83249">
      <w:pPr>
        <w:spacing w:line="360" w:lineRule="auto"/>
      </w:pPr>
      <w:r>
        <w:t>E</w:t>
      </w:r>
      <w:r w:rsidR="00A517FA">
        <w:t xml:space="preserve">l filósofo irlandés </w:t>
      </w:r>
      <w:proofErr w:type="spellStart"/>
      <w:r w:rsidR="008871EB">
        <w:t>Edmun</w:t>
      </w:r>
      <w:proofErr w:type="spellEnd"/>
      <w:r w:rsidR="008871EB">
        <w:t xml:space="preserve"> </w:t>
      </w:r>
      <w:proofErr w:type="spellStart"/>
      <w:r w:rsidR="008871EB">
        <w:t>Burke</w:t>
      </w:r>
      <w:proofErr w:type="spellEnd"/>
      <w:r w:rsidR="008871EB">
        <w:t>, uno de los primero</w:t>
      </w:r>
      <w:r w:rsidR="00A517FA">
        <w:t>s en definir el concepto de lo S</w:t>
      </w:r>
      <w:r w:rsidR="008871EB">
        <w:t>ublime, escribió en 1757</w:t>
      </w:r>
      <w:r w:rsidR="00A517FA">
        <w:t>, en</w:t>
      </w:r>
      <w:r w:rsidR="008871EB">
        <w:t xml:space="preserve"> su </w:t>
      </w:r>
      <w:r w:rsidR="008871EB" w:rsidRPr="007C67AB">
        <w:rPr>
          <w:i/>
        </w:rPr>
        <w:t>Indagación filosófica sobre el origen de nuestras ideas acerca de lo</w:t>
      </w:r>
      <w:r w:rsidR="00A517FA">
        <w:rPr>
          <w:i/>
        </w:rPr>
        <w:t xml:space="preserve"> Sublime y lo B</w:t>
      </w:r>
      <w:r w:rsidR="008871EB" w:rsidRPr="007C67AB">
        <w:rPr>
          <w:i/>
        </w:rPr>
        <w:t>ello</w:t>
      </w:r>
      <w:r w:rsidR="00A517FA">
        <w:rPr>
          <w:i/>
        </w:rPr>
        <w:t>,</w:t>
      </w:r>
      <w:r w:rsidR="008871EB">
        <w:t xml:space="preserve"> que la experiencia de inmensidad o de infinitud que experimenta el hombre frente al poder de la naturaleza cuando ésta </w:t>
      </w:r>
      <w:r w:rsidR="00A517FA">
        <w:lastRenderedPageBreak/>
        <w:t>se muestra grandiosa o desatada</w:t>
      </w:r>
      <w:r w:rsidR="008871EB">
        <w:t xml:space="preserve"> produce “la emoción más fuerte que la mente es capaza de sentir”. Y </w:t>
      </w:r>
      <w:r w:rsidR="00A517FA">
        <w:t xml:space="preserve">también </w:t>
      </w:r>
      <w:r w:rsidR="008871EB">
        <w:t>que “todo lo que resulta adecuado para excitar las ideas de dolor y peligro, es decir, l</w:t>
      </w:r>
      <w:r w:rsidR="003E34EA">
        <w:t>o que es de algún modo terrible</w:t>
      </w:r>
      <w:r w:rsidR="008871EB">
        <w:t xml:space="preserve"> o actúa de una manera análoga al terror</w:t>
      </w:r>
      <w:r w:rsidR="00A517FA">
        <w:t xml:space="preserve"> es fuente de lo Sublime”. </w:t>
      </w:r>
      <w:r w:rsidR="00BC0403">
        <w:t xml:space="preserve"> </w:t>
      </w:r>
      <w:r w:rsidR="00811801">
        <w:t xml:space="preserve">Naturalmente, según </w:t>
      </w:r>
      <w:proofErr w:type="spellStart"/>
      <w:r w:rsidR="008871EB">
        <w:t>Burke</w:t>
      </w:r>
      <w:proofErr w:type="spellEnd"/>
      <w:r w:rsidR="00A517FA">
        <w:t>,</w:t>
      </w:r>
      <w:r w:rsidR="008871EB">
        <w:t xml:space="preserve"> cuando el dolor o el peligro acosan </w:t>
      </w:r>
      <w:r w:rsidR="00811801">
        <w:t xml:space="preserve">demasiado no hay deleite alguno. Pero, </w:t>
      </w:r>
      <w:r w:rsidR="00A517FA">
        <w:t>tomados en su justa</w:t>
      </w:r>
      <w:r w:rsidR="008871EB">
        <w:t xml:space="preserve"> medida</w:t>
      </w:r>
      <w:r w:rsidR="00811801">
        <w:t>,</w:t>
      </w:r>
      <w:r w:rsidR="008871EB">
        <w:t xml:space="preserve"> pueden </w:t>
      </w:r>
      <w:r w:rsidR="00A517FA">
        <w:t>ser objeto de satisfacción. Lo S</w:t>
      </w:r>
      <w:r w:rsidR="008871EB">
        <w:t xml:space="preserve">ublime comporta, por consiguiente, una complacencia del todo ambigua: se trata de </w:t>
      </w:r>
      <w:r w:rsidR="00A517FA">
        <w:t xml:space="preserve">una </w:t>
      </w:r>
      <w:r w:rsidR="00BC0403">
        <w:t>forma</w:t>
      </w:r>
      <w:r w:rsidR="00A517FA">
        <w:t xml:space="preserve"> de “horror delicioso”</w:t>
      </w:r>
      <w:r w:rsidR="00BC0403">
        <w:t>.</w:t>
      </w:r>
    </w:p>
    <w:p w14:paraId="727FD98A" w14:textId="77777777" w:rsidR="005A41D7" w:rsidRDefault="005A41D7" w:rsidP="00A83249">
      <w:pPr>
        <w:spacing w:line="360" w:lineRule="auto"/>
      </w:pPr>
    </w:p>
    <w:p w14:paraId="273346D1" w14:textId="2E6FDF1F" w:rsidR="005A41D7" w:rsidRDefault="005A41D7" w:rsidP="005A41D7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4CF6E9F" wp14:editId="3533E721">
            <wp:extent cx="4826000" cy="3562995"/>
            <wp:effectExtent l="0" t="0" r="0" b="5715"/>
            <wp:docPr id="798949086" name="Imagen 5" descr="Imagen que contiene café, parado, pájaro, jiraf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949086" name="Imagen 5" descr="Imagen que contiene café, parado, pájaro, jirafa&#10;&#10;Descripción generada automá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6420" cy="3585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04E98" w14:textId="0CD64F12" w:rsidR="005A41D7" w:rsidRPr="005A41D7" w:rsidRDefault="005A41D7" w:rsidP="005A41D7">
      <w:pPr>
        <w:spacing w:line="360" w:lineRule="auto"/>
        <w:jc w:val="center"/>
        <w:rPr>
          <w:sz w:val="21"/>
          <w:szCs w:val="21"/>
          <w:lang w:val="en-US"/>
        </w:rPr>
      </w:pPr>
      <w:r w:rsidRPr="005A41D7">
        <w:rPr>
          <w:sz w:val="21"/>
          <w:szCs w:val="21"/>
          <w:lang w:val="en-US"/>
        </w:rPr>
        <w:t>J.M.W. Turner,</w:t>
      </w:r>
      <w:r w:rsidRPr="005A41D7">
        <w:rPr>
          <w:i/>
          <w:iCs/>
          <w:sz w:val="21"/>
          <w:szCs w:val="21"/>
          <w:lang w:val="en-US"/>
        </w:rPr>
        <w:t xml:space="preserve"> </w:t>
      </w:r>
      <w:proofErr w:type="gramStart"/>
      <w:r w:rsidRPr="005A41D7">
        <w:rPr>
          <w:i/>
          <w:iCs/>
          <w:sz w:val="21"/>
          <w:szCs w:val="21"/>
          <w:lang w:val="en-US"/>
        </w:rPr>
        <w:t>Steam-Boat</w:t>
      </w:r>
      <w:proofErr w:type="gramEnd"/>
      <w:r w:rsidRPr="005A41D7">
        <w:rPr>
          <w:i/>
          <w:iCs/>
          <w:sz w:val="21"/>
          <w:szCs w:val="21"/>
          <w:lang w:val="en-US"/>
        </w:rPr>
        <w:t xml:space="preserve"> </w:t>
      </w:r>
      <w:r w:rsidRPr="005A41D7">
        <w:rPr>
          <w:i/>
          <w:iCs/>
          <w:sz w:val="21"/>
          <w:szCs w:val="21"/>
          <w:lang w:val="en-US"/>
        </w:rPr>
        <w:t>of</w:t>
      </w:r>
      <w:r w:rsidRPr="005A41D7">
        <w:rPr>
          <w:i/>
          <w:iCs/>
          <w:sz w:val="21"/>
          <w:szCs w:val="21"/>
          <w:lang w:val="en-US"/>
        </w:rPr>
        <w:t xml:space="preserve"> </w:t>
      </w:r>
      <w:proofErr w:type="spellStart"/>
      <w:r w:rsidRPr="005A41D7">
        <w:rPr>
          <w:i/>
          <w:iCs/>
          <w:sz w:val="21"/>
          <w:szCs w:val="21"/>
          <w:lang w:val="en-US"/>
        </w:rPr>
        <w:t>Harbour’s</w:t>
      </w:r>
      <w:proofErr w:type="spellEnd"/>
      <w:r w:rsidRPr="005A41D7">
        <w:rPr>
          <w:i/>
          <w:iCs/>
          <w:sz w:val="21"/>
          <w:szCs w:val="21"/>
          <w:lang w:val="en-US"/>
        </w:rPr>
        <w:t xml:space="preserve"> Mouth in </w:t>
      </w:r>
      <w:proofErr w:type="spellStart"/>
      <w:r w:rsidRPr="005A41D7">
        <w:rPr>
          <w:i/>
          <w:iCs/>
          <w:sz w:val="21"/>
          <w:szCs w:val="21"/>
          <w:lang w:val="en-US"/>
        </w:rPr>
        <w:t>SnowStorm</w:t>
      </w:r>
      <w:proofErr w:type="spellEnd"/>
      <w:r w:rsidRPr="005A41D7">
        <w:rPr>
          <w:sz w:val="21"/>
          <w:szCs w:val="21"/>
          <w:lang w:val="en-US"/>
        </w:rPr>
        <w:t>, 1842</w:t>
      </w:r>
    </w:p>
    <w:p w14:paraId="53C78261" w14:textId="77777777" w:rsidR="00BC0403" w:rsidRPr="005A41D7" w:rsidRDefault="00BC0403" w:rsidP="00A83249">
      <w:pPr>
        <w:spacing w:line="360" w:lineRule="auto"/>
        <w:rPr>
          <w:lang w:val="en-US"/>
        </w:rPr>
      </w:pPr>
    </w:p>
    <w:p w14:paraId="003340BE" w14:textId="18F3D615" w:rsidR="00F63078" w:rsidRDefault="00BC0403" w:rsidP="00A83249">
      <w:pPr>
        <w:spacing w:line="360" w:lineRule="auto"/>
      </w:pPr>
      <w:r>
        <w:t>D</w:t>
      </w:r>
      <w:r w:rsidR="008871EB">
        <w:t xml:space="preserve">ejando </w:t>
      </w:r>
      <w:r w:rsidR="00811801">
        <w:t xml:space="preserve">a un lado </w:t>
      </w:r>
      <w:r w:rsidR="008871EB">
        <w:t xml:space="preserve">las gigantescas cordilleras de Friedrich, </w:t>
      </w:r>
      <w:r>
        <w:t>donde</w:t>
      </w:r>
      <w:r w:rsidR="008871EB">
        <w:t xml:space="preserve"> la niebla impide calibrar su </w:t>
      </w:r>
      <w:r w:rsidR="005A41D7">
        <w:t>auténtica</w:t>
      </w:r>
      <w:r w:rsidR="008871EB">
        <w:t xml:space="preserve"> magnitud</w:t>
      </w:r>
      <w:r>
        <w:t>, lo cual las hace más mareantes. D</w:t>
      </w:r>
      <w:r w:rsidR="008871EB">
        <w:t xml:space="preserve">ejando </w:t>
      </w:r>
      <w:r w:rsidR="00811801">
        <w:t xml:space="preserve">también aparte </w:t>
      </w:r>
      <w:r w:rsidR="008871EB">
        <w:t xml:space="preserve">las tempestades de Turner, </w:t>
      </w:r>
      <w:r>
        <w:t>que nos rompen</w:t>
      </w:r>
      <w:r w:rsidR="008871EB">
        <w:t xml:space="preserve"> el corazón </w:t>
      </w:r>
      <w:r>
        <w:t>cuando vemos</w:t>
      </w:r>
      <w:r w:rsidR="008871EB">
        <w:t xml:space="preserve"> a marineros como </w:t>
      </w:r>
      <w:r>
        <w:t>hormigas sucumbir bajo las olas. Y</w:t>
      </w:r>
      <w:r w:rsidR="008871EB">
        <w:t xml:space="preserve"> olvidando </w:t>
      </w:r>
      <w:r>
        <w:t>igualmente las terroríficas</w:t>
      </w:r>
      <w:r w:rsidR="008871EB">
        <w:t xml:space="preserve"> </w:t>
      </w:r>
      <w:proofErr w:type="spellStart"/>
      <w:r w:rsidR="008871EB">
        <w:t>Salomés</w:t>
      </w:r>
      <w:proofErr w:type="spellEnd"/>
      <w:r w:rsidR="008871EB">
        <w:t xml:space="preserve"> de Moreau, que </w:t>
      </w:r>
      <w:r>
        <w:t>exhiben</w:t>
      </w:r>
      <w:r w:rsidR="008871EB">
        <w:t xml:space="preserve"> su sangriento tr</w:t>
      </w:r>
      <w:r>
        <w:t xml:space="preserve">ofeo con horrenda complacencia en salas de columnas que se pierden en el infinito. </w:t>
      </w:r>
      <w:r w:rsidR="00394A0F">
        <w:t xml:space="preserve">Al margen de </w:t>
      </w:r>
      <w:r>
        <w:t xml:space="preserve">estos tres ejemplos pictóricos, </w:t>
      </w:r>
      <w:r w:rsidR="00337C44">
        <w:t xml:space="preserve">hay que señalar </w:t>
      </w:r>
      <w:r w:rsidR="008871EB">
        <w:t xml:space="preserve">que los dos grandes hitos de la literatura romántica del XIX, </w:t>
      </w:r>
      <w:r w:rsidR="008871EB" w:rsidRPr="00BC0403">
        <w:rPr>
          <w:i/>
        </w:rPr>
        <w:t>Frankenstein</w:t>
      </w:r>
      <w:r w:rsidR="008871EB">
        <w:t xml:space="preserve"> (1818) de Mary Shelley y </w:t>
      </w:r>
      <w:r w:rsidR="008871EB" w:rsidRPr="00BC0403">
        <w:rPr>
          <w:i/>
        </w:rPr>
        <w:t>Drácula</w:t>
      </w:r>
      <w:r w:rsidR="008871EB">
        <w:t xml:space="preserve"> </w:t>
      </w:r>
      <w:r w:rsidR="008871EB">
        <w:lastRenderedPageBreak/>
        <w:t xml:space="preserve">(1897) de Bram </w:t>
      </w:r>
      <w:proofErr w:type="spellStart"/>
      <w:r w:rsidR="008871EB">
        <w:t>Stoker</w:t>
      </w:r>
      <w:proofErr w:type="spellEnd"/>
      <w:r w:rsidR="008871EB">
        <w:t xml:space="preserve">, </w:t>
      </w:r>
      <w:r w:rsidR="00337C44">
        <w:t xml:space="preserve">son </w:t>
      </w:r>
      <w:r>
        <w:t xml:space="preserve">también vehículos </w:t>
      </w:r>
      <w:r w:rsidR="008871EB">
        <w:t xml:space="preserve">de </w:t>
      </w:r>
      <w:r>
        <w:t>ese</w:t>
      </w:r>
      <w:r w:rsidR="008871EB">
        <w:t xml:space="preserve"> “horror delicioso” </w:t>
      </w:r>
      <w:r>
        <w:t>que hubiera fascinado a</w:t>
      </w:r>
      <w:r w:rsidR="008871EB">
        <w:t xml:space="preserve"> </w:t>
      </w:r>
      <w:proofErr w:type="spellStart"/>
      <w:r w:rsidR="008871EB">
        <w:t>Burke</w:t>
      </w:r>
      <w:proofErr w:type="spellEnd"/>
      <w:r w:rsidR="008871EB">
        <w:t>.</w:t>
      </w:r>
      <w:r w:rsidR="00F63078">
        <w:t xml:space="preserve"> </w:t>
      </w:r>
      <w:r w:rsidR="008871EB">
        <w:t>Resulta entonces ev</w:t>
      </w:r>
      <w:r w:rsidR="001A3183">
        <w:t>idente que la Teoría de lo S</w:t>
      </w:r>
      <w:r w:rsidR="008871EB">
        <w:t xml:space="preserve">ublime gana para la sensibilidad estética campos como el horror, el dolor, la furia y otras manifestaciones que apuntan hacia la idea de </w:t>
      </w:r>
      <w:r w:rsidR="001B2524">
        <w:t>vértigo, abismo o vacío,</w:t>
      </w:r>
      <w:r w:rsidR="008871EB">
        <w:t xml:space="preserve"> que no estaban consideradas como </w:t>
      </w:r>
      <w:r w:rsidR="00337C44">
        <w:t>tácitamente bellas.</w:t>
      </w:r>
    </w:p>
    <w:p w14:paraId="556D6CE9" w14:textId="77777777" w:rsidR="00F63078" w:rsidRDefault="00F63078" w:rsidP="00A83249">
      <w:pPr>
        <w:spacing w:line="360" w:lineRule="auto"/>
      </w:pPr>
    </w:p>
    <w:p w14:paraId="1200A6E5" w14:textId="79430EEC" w:rsidR="005A41D7" w:rsidRDefault="005A41D7" w:rsidP="005A41D7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CA06301" wp14:editId="49E375E7">
            <wp:extent cx="3322320" cy="4252396"/>
            <wp:effectExtent l="0" t="0" r="5080" b="2540"/>
            <wp:docPr id="516353929" name="Imagen 6" descr="Un hombre parado en una montaña de ro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353929" name="Imagen 6" descr="Un hombre parado en una montaña de roca&#10;&#10;Descripción generada automá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61455" cy="430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0E2B3" w14:textId="6B4B07FE" w:rsidR="005A41D7" w:rsidRPr="005A41D7" w:rsidRDefault="005A41D7" w:rsidP="005A41D7">
      <w:pPr>
        <w:jc w:val="center"/>
        <w:rPr>
          <w:sz w:val="21"/>
          <w:szCs w:val="21"/>
        </w:rPr>
      </w:pPr>
      <w:r w:rsidRPr="005A41D7">
        <w:rPr>
          <w:sz w:val="21"/>
          <w:szCs w:val="21"/>
        </w:rPr>
        <w:t xml:space="preserve">Caspar David Friedrich, </w:t>
      </w:r>
      <w:r w:rsidRPr="005A41D7">
        <w:rPr>
          <w:i/>
          <w:iCs/>
          <w:sz w:val="21"/>
          <w:szCs w:val="21"/>
        </w:rPr>
        <w:t>El Caminante sobre el mar de nubes</w:t>
      </w:r>
      <w:r w:rsidRPr="005A41D7">
        <w:rPr>
          <w:sz w:val="21"/>
          <w:szCs w:val="21"/>
        </w:rPr>
        <w:t xml:space="preserve"> (</w:t>
      </w:r>
      <w:r w:rsidRPr="005A41D7">
        <w:rPr>
          <w:i/>
          <w:iCs/>
          <w:sz w:val="21"/>
          <w:szCs w:val="21"/>
        </w:rPr>
        <w:t xml:space="preserve">Der </w:t>
      </w:r>
      <w:proofErr w:type="spellStart"/>
      <w:r w:rsidRPr="005A41D7">
        <w:rPr>
          <w:i/>
          <w:iCs/>
          <w:sz w:val="21"/>
          <w:szCs w:val="21"/>
        </w:rPr>
        <w:t>Wanderer</w:t>
      </w:r>
      <w:proofErr w:type="spellEnd"/>
      <w:r w:rsidRPr="005A41D7">
        <w:rPr>
          <w:i/>
          <w:iCs/>
          <w:sz w:val="21"/>
          <w:szCs w:val="21"/>
        </w:rPr>
        <w:t xml:space="preserve"> </w:t>
      </w:r>
      <w:proofErr w:type="spellStart"/>
      <w:r w:rsidRPr="005A41D7">
        <w:rPr>
          <w:i/>
          <w:iCs/>
          <w:sz w:val="21"/>
          <w:szCs w:val="21"/>
        </w:rPr>
        <w:t>über</w:t>
      </w:r>
      <w:proofErr w:type="spellEnd"/>
      <w:r w:rsidRPr="005A41D7">
        <w:rPr>
          <w:i/>
          <w:iCs/>
          <w:sz w:val="21"/>
          <w:szCs w:val="21"/>
        </w:rPr>
        <w:t xml:space="preserve"> </w:t>
      </w:r>
      <w:proofErr w:type="spellStart"/>
      <w:r w:rsidRPr="005A41D7">
        <w:rPr>
          <w:i/>
          <w:iCs/>
          <w:sz w:val="21"/>
          <w:szCs w:val="21"/>
        </w:rPr>
        <w:t>dem</w:t>
      </w:r>
      <w:proofErr w:type="spellEnd"/>
      <w:r w:rsidRPr="005A41D7">
        <w:rPr>
          <w:i/>
          <w:iCs/>
          <w:sz w:val="21"/>
          <w:szCs w:val="21"/>
        </w:rPr>
        <w:t xml:space="preserve"> </w:t>
      </w:r>
      <w:proofErr w:type="spellStart"/>
      <w:r w:rsidRPr="005A41D7">
        <w:rPr>
          <w:i/>
          <w:iCs/>
          <w:sz w:val="21"/>
          <w:szCs w:val="21"/>
        </w:rPr>
        <w:t>Nebelmee</w:t>
      </w:r>
      <w:r w:rsidRPr="005A41D7">
        <w:rPr>
          <w:sz w:val="21"/>
          <w:szCs w:val="21"/>
        </w:rPr>
        <w:t>r</w:t>
      </w:r>
      <w:proofErr w:type="spellEnd"/>
      <w:r w:rsidRPr="005A41D7">
        <w:rPr>
          <w:sz w:val="21"/>
          <w:szCs w:val="21"/>
        </w:rPr>
        <w:t>), 1818</w:t>
      </w:r>
    </w:p>
    <w:p w14:paraId="6A75CFD5" w14:textId="77777777" w:rsidR="005A41D7" w:rsidRDefault="005A41D7" w:rsidP="005A41D7">
      <w:pPr>
        <w:spacing w:line="360" w:lineRule="auto"/>
        <w:jc w:val="center"/>
      </w:pPr>
    </w:p>
    <w:p w14:paraId="50E674F4" w14:textId="77777777" w:rsidR="007041E7" w:rsidRDefault="001B2524" w:rsidP="00A83249">
      <w:pPr>
        <w:spacing w:line="360" w:lineRule="auto"/>
      </w:pPr>
      <w:r>
        <w:t>La Teoría de la B</w:t>
      </w:r>
      <w:r w:rsidR="008871EB">
        <w:t>elleza admitía, es verdad, repre</w:t>
      </w:r>
      <w:r w:rsidR="00477214">
        <w:t xml:space="preserve">sentaciones grotescas o cómicas, </w:t>
      </w:r>
      <w:r w:rsidR="008871EB">
        <w:t>generalmente atemperadas por cumplir alguna función dentro del cuadro o de la pieza literaria. Una función de contraste formal o discursivo que estaba controlada, que tenía su espacio medido y contrarrestado por representaciones más serenas</w:t>
      </w:r>
      <w:r w:rsidR="00765DD9">
        <w:t>.</w:t>
      </w:r>
      <w:r w:rsidR="00F63078">
        <w:t xml:space="preserve"> </w:t>
      </w:r>
      <w:r w:rsidR="00765DD9">
        <w:t>Al liberarse de esta precaución, e</w:t>
      </w:r>
      <w:r w:rsidR="008871EB">
        <w:t xml:space="preserve">l arte romántico </w:t>
      </w:r>
      <w:r w:rsidR="00765DD9">
        <w:t>pudo</w:t>
      </w:r>
      <w:r w:rsidR="008871EB">
        <w:t xml:space="preserve"> explorar libremente estos campos de la fealdad, aunque siempre hubo un límite imposible de traspas</w:t>
      </w:r>
      <w:r w:rsidR="00633B01">
        <w:t>ar: el asco.</w:t>
      </w:r>
    </w:p>
    <w:p w14:paraId="064437C8" w14:textId="77777777" w:rsidR="007041E7" w:rsidRDefault="007041E7" w:rsidP="00A83249">
      <w:pPr>
        <w:spacing w:line="360" w:lineRule="auto"/>
      </w:pPr>
    </w:p>
    <w:p w14:paraId="32396078" w14:textId="77777777" w:rsidR="005667FC" w:rsidRDefault="008871EB" w:rsidP="00A83249">
      <w:pPr>
        <w:spacing w:line="360" w:lineRule="auto"/>
      </w:pPr>
      <w:r>
        <w:lastRenderedPageBreak/>
        <w:t xml:space="preserve">El asco era una sensación que bloqueaba la capacidad de experimentar el placer estético. </w:t>
      </w:r>
      <w:r w:rsidR="00633B01">
        <w:t>Pero d</w:t>
      </w:r>
      <w:r>
        <w:t xml:space="preserve">ejemos esto aquí y vayamos </w:t>
      </w:r>
      <w:r w:rsidR="00765DD9">
        <w:t>con el otro gran teórico de lo Sublime, Imman</w:t>
      </w:r>
      <w:r>
        <w:t xml:space="preserve">uel Kant. Según </w:t>
      </w:r>
      <w:r w:rsidR="00023B43">
        <w:t>este</w:t>
      </w:r>
      <w:r>
        <w:t xml:space="preserve">, frente a la forma limitada y cerrada </w:t>
      </w:r>
      <w:r w:rsidR="000A7581">
        <w:t>de lo Bello, lo S</w:t>
      </w:r>
      <w:r>
        <w:t xml:space="preserve">ublime se manifiesta </w:t>
      </w:r>
      <w:r w:rsidR="000A7581">
        <w:t>sin límites</w:t>
      </w:r>
      <w:r>
        <w:t xml:space="preserve">. </w:t>
      </w:r>
      <w:r w:rsidR="005E1BF5">
        <w:t>Dicha</w:t>
      </w:r>
      <w:r>
        <w:t xml:space="preserve"> </w:t>
      </w:r>
      <w:r w:rsidR="000A7581">
        <w:t>ausencia de límites</w:t>
      </w:r>
      <w:r>
        <w:t xml:space="preserve"> </w:t>
      </w:r>
      <w:r w:rsidR="000A7581">
        <w:t xml:space="preserve">formales y morales </w:t>
      </w:r>
      <w:r>
        <w:t xml:space="preserve">en la representación del objeto (una montaña de Friedrich, la tempestad de Turner, la Salomé de Moreau), además de resultar </w:t>
      </w:r>
      <w:r w:rsidR="000A7581">
        <w:t>en cierto modo opuesta a la B</w:t>
      </w:r>
      <w:r>
        <w:t>elleza, desde el punto de vista teórico</w:t>
      </w:r>
      <w:r w:rsidR="000A7581">
        <w:t>,</w:t>
      </w:r>
      <w:r>
        <w:t xml:space="preserve"> señala una </w:t>
      </w:r>
      <w:r w:rsidR="000A7581">
        <w:t xml:space="preserve">dolorosa </w:t>
      </w:r>
      <w:r w:rsidR="005667FC">
        <w:t>incapacidad.</w:t>
      </w:r>
    </w:p>
    <w:p w14:paraId="2C310277" w14:textId="77777777" w:rsidR="00FE6DF0" w:rsidRDefault="00FE6DF0" w:rsidP="00A83249">
      <w:pPr>
        <w:spacing w:line="360" w:lineRule="auto"/>
      </w:pPr>
    </w:p>
    <w:p w14:paraId="0B5AB0A0" w14:textId="6B141504" w:rsidR="008871EB" w:rsidRDefault="005667FC" w:rsidP="00A83249">
      <w:pPr>
        <w:spacing w:line="360" w:lineRule="auto"/>
      </w:pPr>
      <w:r>
        <w:t>Sostiene</w:t>
      </w:r>
      <w:r w:rsidR="008871EB">
        <w:t xml:space="preserve"> Kant en su </w:t>
      </w:r>
      <w:r w:rsidR="008871EB" w:rsidRPr="000A7581">
        <w:rPr>
          <w:i/>
        </w:rPr>
        <w:t xml:space="preserve">Crítica del Juicio </w:t>
      </w:r>
      <w:r w:rsidR="008871EB">
        <w:t xml:space="preserve">(1790) que lo infinito es imposible </w:t>
      </w:r>
      <w:r w:rsidR="000A7581">
        <w:t>de imaginar, pero que la razón –con gran alivio–</w:t>
      </w:r>
      <w:r w:rsidR="008871EB">
        <w:t xml:space="preserve"> puede pensarlo. De forma que las capacidades representativas (entendimiento e imaginación) quedan suspendidas. </w:t>
      </w:r>
      <w:r w:rsidR="000A7581">
        <w:t>Por tanto, s</w:t>
      </w:r>
      <w:r w:rsidR="008871EB">
        <w:t xml:space="preserve">ublime es </w:t>
      </w:r>
      <w:r w:rsidR="005A41D7">
        <w:t>el objeto</w:t>
      </w:r>
      <w:r w:rsidR="008871EB">
        <w:t xml:space="preserve"> que provoca una contradicción entre la capacidad del entendimiento para imaginar y la idea de la razón. </w:t>
      </w:r>
    </w:p>
    <w:p w14:paraId="3136A877" w14:textId="77777777" w:rsidR="008871EB" w:rsidRDefault="008871EB" w:rsidP="00A83249">
      <w:pPr>
        <w:spacing w:line="360" w:lineRule="auto"/>
      </w:pPr>
    </w:p>
    <w:p w14:paraId="23F22584" w14:textId="77777777" w:rsidR="00F54ECD" w:rsidRDefault="008871EB" w:rsidP="00A83249">
      <w:pPr>
        <w:spacing w:line="360" w:lineRule="auto"/>
      </w:pPr>
      <w:r>
        <w:t xml:space="preserve">Este gusto por explorar las formas ilimitadas y por aludir a lo informe llevó al crítico estadounidense Robert </w:t>
      </w:r>
      <w:proofErr w:type="spellStart"/>
      <w:r>
        <w:t>Rosenblum</w:t>
      </w:r>
      <w:proofErr w:type="spellEnd"/>
      <w:r>
        <w:t xml:space="preserve"> (1927-2006) a considerar que el origen de la abstracción era una expresión del sentimiento romántico. </w:t>
      </w:r>
      <w:r w:rsidR="004D53A8">
        <w:t xml:space="preserve"> </w:t>
      </w:r>
      <w:r>
        <w:t>En este sentido, las dos tendencias abstractas más románticas son el expresionismo americano y el infor</w:t>
      </w:r>
      <w:r w:rsidR="00F54ECD">
        <w:t>malismo europeo.</w:t>
      </w:r>
    </w:p>
    <w:p w14:paraId="7E880E85" w14:textId="77777777" w:rsidR="005A41D7" w:rsidRPr="005A41D7" w:rsidRDefault="005A41D7" w:rsidP="00A83249">
      <w:pPr>
        <w:spacing w:line="360" w:lineRule="auto"/>
        <w:rPr>
          <w:lang w:val="en-US"/>
        </w:rPr>
      </w:pPr>
    </w:p>
    <w:p w14:paraId="73860D02" w14:textId="5A265D22" w:rsidR="008871EB" w:rsidRDefault="00F54ECD" w:rsidP="00A83249">
      <w:pPr>
        <w:spacing w:line="360" w:lineRule="auto"/>
      </w:pPr>
      <w:r>
        <w:t xml:space="preserve">Entre los primeros, </w:t>
      </w:r>
      <w:r w:rsidR="008871EB">
        <w:t xml:space="preserve">Mark Rothko (1903-1970), con sus cuadros de campos de color de bordes nebulosos, como nubes de humo coloreado, </w:t>
      </w:r>
      <w:r w:rsidR="004D53A8">
        <w:t xml:space="preserve">o </w:t>
      </w:r>
      <w:r w:rsidR="008871EB">
        <w:t>Jackson Pollock (1912-1956)</w:t>
      </w:r>
      <w:r w:rsidR="004D53A8">
        <w:t>,</w:t>
      </w:r>
      <w:r w:rsidR="008871EB">
        <w:t xml:space="preserve"> que cubría el lienzo de forma total </w:t>
      </w:r>
      <w:r w:rsidR="004D53A8">
        <w:t>haciendo gotear impulsivamente la pintura sin</w:t>
      </w:r>
      <w:r w:rsidR="008871EB">
        <w:t xml:space="preserve"> orientación definida</w:t>
      </w:r>
      <w:r w:rsidR="004D53A8">
        <w:t>,</w:t>
      </w:r>
      <w:r w:rsidR="008871EB">
        <w:t xml:space="preserve"> son un ejemplo de cómo se puede tratar de representar lo informe y lo infinito. </w:t>
      </w:r>
      <w:r w:rsidR="0071445D">
        <w:t xml:space="preserve"> </w:t>
      </w:r>
      <w:r>
        <w:t xml:space="preserve">Entre los segundos, Antoni Tàpies (1923-2012), </w:t>
      </w:r>
      <w:r w:rsidR="008871EB">
        <w:t xml:space="preserve">influido por el budismo y </w:t>
      </w:r>
      <w:r>
        <w:t>su idea de representar el vacío, intentaba</w:t>
      </w:r>
      <w:r w:rsidR="008871EB">
        <w:t xml:space="preserve"> mostrar </w:t>
      </w:r>
      <w:r>
        <w:t xml:space="preserve">a través de manchas y materia expuesta en bruto </w:t>
      </w:r>
      <w:r w:rsidR="008871EB">
        <w:t xml:space="preserve">la energía que </w:t>
      </w:r>
      <w:r>
        <w:t>emana de todas las cosas.</w:t>
      </w:r>
      <w:r w:rsidR="008871EB">
        <w:t xml:space="preserve"> </w:t>
      </w:r>
    </w:p>
    <w:p w14:paraId="2B667384" w14:textId="77777777" w:rsidR="005A41D7" w:rsidRDefault="005A41D7" w:rsidP="00A83249">
      <w:pPr>
        <w:spacing w:line="360" w:lineRule="auto"/>
      </w:pPr>
    </w:p>
    <w:p w14:paraId="5048F0AB" w14:textId="130D5015" w:rsidR="005A41D7" w:rsidRDefault="005A41D7" w:rsidP="005A41D7">
      <w:pPr>
        <w:spacing w:line="360" w:lineRule="auto"/>
        <w:jc w:val="center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00C5E6A3" wp14:editId="404A6796">
            <wp:extent cx="3826785" cy="2296160"/>
            <wp:effectExtent l="0" t="0" r="0" b="2540"/>
            <wp:docPr id="2054668152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668152" name="Imagen 205466815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5974" cy="233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2185E" w14:textId="6DF16DEB" w:rsidR="005A41D7" w:rsidRPr="005A41D7" w:rsidRDefault="005A41D7" w:rsidP="005A41D7">
      <w:pPr>
        <w:spacing w:line="360" w:lineRule="auto"/>
        <w:jc w:val="center"/>
        <w:rPr>
          <w:sz w:val="22"/>
          <w:szCs w:val="22"/>
        </w:rPr>
      </w:pPr>
      <w:r w:rsidRPr="005A41D7">
        <w:rPr>
          <w:sz w:val="22"/>
          <w:szCs w:val="22"/>
        </w:rPr>
        <w:t>Antoni Tàpies, Pintura, 1995</w:t>
      </w:r>
    </w:p>
    <w:p w14:paraId="78ADEBED" w14:textId="77777777" w:rsidR="008871EB" w:rsidRDefault="008871EB" w:rsidP="00A83249">
      <w:pPr>
        <w:spacing w:line="360" w:lineRule="auto"/>
      </w:pPr>
    </w:p>
    <w:p w14:paraId="4340DA02" w14:textId="314BF4C0" w:rsidR="008871EB" w:rsidRDefault="00FA2C43" w:rsidP="00A83249">
      <w:pPr>
        <w:spacing w:line="360" w:lineRule="auto"/>
        <w:rPr>
          <w:b/>
        </w:rPr>
      </w:pPr>
      <w:r>
        <w:rPr>
          <w:b/>
        </w:rPr>
        <w:t>Lo visual informe (</w:t>
      </w:r>
      <w:r w:rsidR="008871EB" w:rsidRPr="00E217AD">
        <w:rPr>
          <w:b/>
        </w:rPr>
        <w:t xml:space="preserve">primera aproximación </w:t>
      </w:r>
      <w:r>
        <w:rPr>
          <w:b/>
        </w:rPr>
        <w:t xml:space="preserve">gastronómica </w:t>
      </w:r>
      <w:r w:rsidR="008871EB" w:rsidRPr="00E217AD">
        <w:rPr>
          <w:b/>
        </w:rPr>
        <w:t xml:space="preserve">a la </w:t>
      </w:r>
      <w:r w:rsidR="002553BC">
        <w:rPr>
          <w:b/>
        </w:rPr>
        <w:t>Estética S</w:t>
      </w:r>
      <w:r w:rsidR="008871EB" w:rsidRPr="00E217AD">
        <w:rPr>
          <w:b/>
        </w:rPr>
        <w:t>ublime</w:t>
      </w:r>
      <w:r>
        <w:rPr>
          <w:b/>
        </w:rPr>
        <w:t>)</w:t>
      </w:r>
    </w:p>
    <w:p w14:paraId="4963839E" w14:textId="77777777" w:rsidR="00A35BF1" w:rsidRPr="00E217AD" w:rsidRDefault="00A35BF1" w:rsidP="00A83249">
      <w:pPr>
        <w:spacing w:line="360" w:lineRule="auto"/>
        <w:rPr>
          <w:b/>
        </w:rPr>
      </w:pPr>
    </w:p>
    <w:p w14:paraId="371092CE" w14:textId="1982A1A0" w:rsidR="005A41D7" w:rsidRDefault="008871EB" w:rsidP="00A83249">
      <w:pPr>
        <w:spacing w:line="360" w:lineRule="auto"/>
      </w:pPr>
      <w:r>
        <w:t xml:space="preserve">Como estas abstracciones líricas, la cocina de vanguardia empieza a imponer un (sublime) gusto visual por lo informe. Pensemos en la obsesión de Rothko por </w:t>
      </w:r>
      <w:r w:rsidR="009665C7">
        <w:t xml:space="preserve">crear campos de color a base de </w:t>
      </w:r>
      <w:r>
        <w:t>capas</w:t>
      </w:r>
      <w:r w:rsidR="009665C7">
        <w:t xml:space="preserve"> semitransparentes, como velos </w:t>
      </w:r>
      <w:r>
        <w:t>que parecen flotar so</w:t>
      </w:r>
      <w:r w:rsidR="009665C7">
        <w:t xml:space="preserve">bre la tela. </w:t>
      </w:r>
      <w:r w:rsidR="009665C7" w:rsidRPr="00F63E32">
        <w:t>De igual modo, el nit</w:t>
      </w:r>
      <w:r w:rsidRPr="00F63E32">
        <w:t>rógeno líquido</w:t>
      </w:r>
      <w:r w:rsidR="009665C7" w:rsidRPr="00F63E32">
        <w:t xml:space="preserve">, tan en boga </w:t>
      </w:r>
      <w:r w:rsidR="00F63E32">
        <w:t>hace tres lustros</w:t>
      </w:r>
      <w:r w:rsidR="009665C7" w:rsidRPr="00F63E32">
        <w:t xml:space="preserve"> en las cocinas </w:t>
      </w:r>
      <w:r w:rsidR="00E42346">
        <w:t>rupturista</w:t>
      </w:r>
      <w:r w:rsidRPr="00F63E32">
        <w:t>s</w:t>
      </w:r>
      <w:r w:rsidR="009665C7" w:rsidRPr="00F63E32">
        <w:t xml:space="preserve">, </w:t>
      </w:r>
      <w:r w:rsidR="00F63E32">
        <w:t>desde Rosas hasta Bray</w:t>
      </w:r>
      <w:r w:rsidR="00722CA8">
        <w:t xml:space="preserve"> </w:t>
      </w:r>
      <w:r w:rsidR="00F63E32">
        <w:t xml:space="preserve">pasando por </w:t>
      </w:r>
      <w:r w:rsidR="00A0411C">
        <w:t xml:space="preserve">Saint-Étienne o </w:t>
      </w:r>
      <w:r w:rsidR="00F63E32">
        <w:t xml:space="preserve">Ronda, </w:t>
      </w:r>
      <w:r w:rsidR="009665C7" w:rsidRPr="00F63E32">
        <w:t xml:space="preserve">lograba transmutar los restaurantes en </w:t>
      </w:r>
      <w:r w:rsidRPr="00F63E32">
        <w:t xml:space="preserve">campos de niebla donde los platos se </w:t>
      </w:r>
      <w:r w:rsidR="009665C7" w:rsidRPr="00F63E32">
        <w:t>iban</w:t>
      </w:r>
      <w:r w:rsidRPr="00F63E32">
        <w:t xml:space="preserve"> haciendo presentes poco a poco. </w:t>
      </w:r>
    </w:p>
    <w:p w14:paraId="7FAC31F6" w14:textId="77777777" w:rsidR="005A41D7" w:rsidRDefault="005A41D7" w:rsidP="00A83249">
      <w:pPr>
        <w:spacing w:line="360" w:lineRule="auto"/>
      </w:pPr>
    </w:p>
    <w:p w14:paraId="39A40934" w14:textId="77777777" w:rsidR="005A41D7" w:rsidRDefault="005A41D7" w:rsidP="005A41D7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15735C7B" wp14:editId="2BFF5724">
            <wp:extent cx="3060106" cy="2686685"/>
            <wp:effectExtent l="0" t="0" r="635" b="5715"/>
            <wp:docPr id="1113661767" name="Imagen 7" descr="Una puerta de mader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661767" name="Imagen 7" descr="Una puerta de madera&#10;&#10;Descripción generada automáticamente con confianza baja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9315" cy="272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1E9CD" w14:textId="77777777" w:rsidR="005A41D7" w:rsidRPr="005A41D7" w:rsidRDefault="005A41D7" w:rsidP="005A41D7">
      <w:pPr>
        <w:spacing w:line="360" w:lineRule="auto"/>
        <w:jc w:val="center"/>
        <w:rPr>
          <w:sz w:val="21"/>
          <w:szCs w:val="21"/>
          <w:lang w:val="en-US"/>
        </w:rPr>
      </w:pPr>
      <w:r w:rsidRPr="005A41D7">
        <w:rPr>
          <w:sz w:val="21"/>
          <w:szCs w:val="21"/>
          <w:lang w:val="en-US"/>
        </w:rPr>
        <w:t xml:space="preserve">Mark </w:t>
      </w:r>
      <w:proofErr w:type="spellStart"/>
      <w:r w:rsidRPr="005A41D7">
        <w:rPr>
          <w:sz w:val="21"/>
          <w:szCs w:val="21"/>
          <w:lang w:val="en-US"/>
        </w:rPr>
        <w:t>Rotko</w:t>
      </w:r>
      <w:proofErr w:type="spellEnd"/>
      <w:r w:rsidRPr="005A41D7">
        <w:rPr>
          <w:sz w:val="21"/>
          <w:szCs w:val="21"/>
          <w:lang w:val="en-US"/>
        </w:rPr>
        <w:t xml:space="preserve">, </w:t>
      </w:r>
      <w:r w:rsidRPr="005A41D7">
        <w:rPr>
          <w:i/>
          <w:iCs/>
          <w:sz w:val="21"/>
          <w:szCs w:val="21"/>
          <w:lang w:val="en-US"/>
        </w:rPr>
        <w:t>Four Darks in Red</w:t>
      </w:r>
      <w:r w:rsidRPr="005A41D7">
        <w:rPr>
          <w:sz w:val="21"/>
          <w:szCs w:val="21"/>
          <w:lang w:val="en-US"/>
        </w:rPr>
        <w:t>, 1958</w:t>
      </w:r>
    </w:p>
    <w:p w14:paraId="6D3AFC46" w14:textId="77777777" w:rsidR="005A41D7" w:rsidRDefault="005A41D7" w:rsidP="00A83249">
      <w:pPr>
        <w:spacing w:line="360" w:lineRule="auto"/>
        <w:rPr>
          <w:lang w:val="en-US"/>
        </w:rPr>
      </w:pPr>
    </w:p>
    <w:p w14:paraId="38F172C3" w14:textId="455F1F27" w:rsidR="008871EB" w:rsidRDefault="008871EB" w:rsidP="00A83249">
      <w:pPr>
        <w:spacing w:line="360" w:lineRule="auto"/>
      </w:pPr>
      <w:r w:rsidRPr="00F63E32">
        <w:t xml:space="preserve">Eso que aparece puede presentar la textura de una </w:t>
      </w:r>
      <w:r w:rsidR="00D7577E" w:rsidRPr="00A37CFC">
        <w:rPr>
          <w:i/>
        </w:rPr>
        <w:t>mousse</w:t>
      </w:r>
      <w:r w:rsidR="00D7577E">
        <w:t xml:space="preserve"> </w:t>
      </w:r>
      <w:r w:rsidR="00A37CFC">
        <w:t xml:space="preserve">casi </w:t>
      </w:r>
      <w:r w:rsidR="00D7577E">
        <w:t>etérea</w:t>
      </w:r>
      <w:r w:rsidRPr="00F63E32">
        <w:t>, esponjosa y acromática. A veces</w:t>
      </w:r>
      <w:r w:rsidR="00F73BA5">
        <w:t>,</w:t>
      </w:r>
      <w:r w:rsidRPr="00F63E32">
        <w:t xml:space="preserve"> la consistencia es más pastosa</w:t>
      </w:r>
      <w:r w:rsidR="00F00B19">
        <w:t xml:space="preserve"> (gelificantes)</w:t>
      </w:r>
      <w:r w:rsidRPr="00F63E32">
        <w:t xml:space="preserve">, como la informalista y otras más goteante </w:t>
      </w:r>
      <w:r w:rsidR="00F00B19">
        <w:t xml:space="preserve">(esferificaciones) </w:t>
      </w:r>
      <w:r w:rsidRPr="00F63E32">
        <w:t xml:space="preserve">como </w:t>
      </w:r>
      <w:r w:rsidR="00F73BA5">
        <w:t xml:space="preserve">si por allí hubiera pasado </w:t>
      </w:r>
      <w:r w:rsidRPr="00F63E32">
        <w:t xml:space="preserve">Pollock. La comida </w:t>
      </w:r>
      <w:r w:rsidR="00E34FBC">
        <w:t xml:space="preserve">rompe sus límites </w:t>
      </w:r>
      <w:r w:rsidRPr="00F63E32">
        <w:t xml:space="preserve">y acaba colonizando el vacío. Resulta informe, </w:t>
      </w:r>
      <w:r w:rsidR="002A602A">
        <w:t xml:space="preserve">desasosegante, </w:t>
      </w:r>
      <w:r w:rsidR="00296E51">
        <w:t xml:space="preserve">infinita… Al contrario que un simple pichón en dos cocciones o una langosta </w:t>
      </w:r>
      <w:proofErr w:type="spellStart"/>
      <w:r w:rsidR="00096582">
        <w:t>Thermidor</w:t>
      </w:r>
      <w:proofErr w:type="spellEnd"/>
      <w:r w:rsidR="00096582">
        <w:t xml:space="preserve">, donde el cliente se siente a salvo al reconocer muslos, pechuga, cabeza o patas. </w:t>
      </w:r>
    </w:p>
    <w:p w14:paraId="62C92B3B" w14:textId="77777777" w:rsidR="003269B5" w:rsidRDefault="003269B5" w:rsidP="00A83249">
      <w:pPr>
        <w:spacing w:line="360" w:lineRule="auto"/>
      </w:pPr>
    </w:p>
    <w:p w14:paraId="196B0FB5" w14:textId="1E69EB7E" w:rsidR="00FE6DF0" w:rsidRDefault="00FE6DF0" w:rsidP="003269B5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07C04E2" wp14:editId="175F3D52">
            <wp:extent cx="3589697" cy="1950720"/>
            <wp:effectExtent l="0" t="0" r="4445" b="5080"/>
            <wp:docPr id="1392458001" name="Imagen 9" descr="Imagen que contiene interior, comida, plato, alimento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458001" name="Imagen 9" descr="Imagen que contiene interior, comida, plato, alimentos&#10;&#10;Descripción generada automáticament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2304" cy="196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C64DB" w14:textId="77777777" w:rsidR="008871EB" w:rsidRDefault="008871EB" w:rsidP="00A83249">
      <w:pPr>
        <w:spacing w:line="360" w:lineRule="auto"/>
      </w:pPr>
    </w:p>
    <w:p w14:paraId="3945DA02" w14:textId="26C17095" w:rsidR="008871EB" w:rsidRDefault="008871EB" w:rsidP="00A83249">
      <w:pPr>
        <w:spacing w:line="360" w:lineRule="auto"/>
      </w:pPr>
      <w:r>
        <w:t xml:space="preserve">Igualmente chocante para la vista resulta el </w:t>
      </w:r>
      <w:r w:rsidR="00827609">
        <w:t xml:space="preserve">llamado </w:t>
      </w:r>
      <w:r>
        <w:t xml:space="preserve">vino </w:t>
      </w:r>
      <w:r w:rsidR="009665C7">
        <w:t>natural</w:t>
      </w:r>
      <w:r w:rsidR="00827609">
        <w:t>, libre</w:t>
      </w:r>
      <w:r w:rsidR="009665C7">
        <w:t xml:space="preserve"> </w:t>
      </w:r>
      <w:r w:rsidR="00827609">
        <w:t>de los preceptivos</w:t>
      </w:r>
      <w:r w:rsidR="009665C7">
        <w:t xml:space="preserve"> </w:t>
      </w:r>
      <w:r w:rsidR="00827609">
        <w:t>sulfitos</w:t>
      </w:r>
      <w:r w:rsidR="009665C7">
        <w:t>,</w:t>
      </w:r>
      <w:r>
        <w:t xml:space="preserve"> que </w:t>
      </w:r>
      <w:r w:rsidR="008D1154">
        <w:t>cabe</w:t>
      </w:r>
      <w:r>
        <w:t xml:space="preserve"> aparecer extrañamente turbio </w:t>
      </w:r>
      <w:r w:rsidR="009665C7">
        <w:t xml:space="preserve">al ser servido y cuyo color </w:t>
      </w:r>
      <w:r w:rsidR="004418DD">
        <w:t>pueden ir tornándose</w:t>
      </w:r>
      <w:r w:rsidR="009665C7">
        <w:t xml:space="preserve"> </w:t>
      </w:r>
      <w:r w:rsidR="00524EAE">
        <w:t xml:space="preserve">sospechosamente </w:t>
      </w:r>
      <w:r w:rsidR="009665C7">
        <w:t xml:space="preserve">oscuro a medida que </w:t>
      </w:r>
      <w:r w:rsidR="004418DD">
        <w:t xml:space="preserve">se oxigena. </w:t>
      </w:r>
      <w:r w:rsidR="00652E25">
        <w:t xml:space="preserve">En ausencia </w:t>
      </w:r>
      <w:r w:rsidR="00334FD7">
        <w:t xml:space="preserve">del popular </w:t>
      </w:r>
      <w:r w:rsidR="00524EAE">
        <w:t>antiséptico y antioxidante</w:t>
      </w:r>
      <w:r w:rsidR="00334FD7">
        <w:t xml:space="preserve"> SO2</w:t>
      </w:r>
      <w:r w:rsidR="00524EAE">
        <w:t xml:space="preserve">, </w:t>
      </w:r>
      <w:r w:rsidR="00D52694">
        <w:t>el aspecto disuasorio de algunos vinos vivos –</w:t>
      </w:r>
      <w:r w:rsidR="00DB54EA">
        <w:rPr>
          <w:i/>
        </w:rPr>
        <w:t>vivant</w:t>
      </w:r>
      <w:r w:rsidR="009037CF">
        <w:rPr>
          <w:i/>
        </w:rPr>
        <w:t>,</w:t>
      </w:r>
      <w:r w:rsidR="00D52694">
        <w:t xml:space="preserve"> </w:t>
      </w:r>
      <w:r w:rsidR="00DB54EA">
        <w:t>le dicen</w:t>
      </w:r>
      <w:r w:rsidR="00DD379C">
        <w:t xml:space="preserve"> </w:t>
      </w:r>
      <w:r w:rsidR="00341FD6">
        <w:t>abanderados</w:t>
      </w:r>
      <w:r w:rsidR="00DD379C">
        <w:t xml:space="preserve"> </w:t>
      </w:r>
      <w:r w:rsidR="00341FD6">
        <w:t>parisinos</w:t>
      </w:r>
      <w:r w:rsidR="00DD379C">
        <w:t xml:space="preserve"> como Pierre </w:t>
      </w:r>
      <w:proofErr w:type="spellStart"/>
      <w:r w:rsidR="00DD379C">
        <w:t>Jancou</w:t>
      </w:r>
      <w:proofErr w:type="spellEnd"/>
      <w:r w:rsidR="00DD379C">
        <w:t>–</w:t>
      </w:r>
      <w:r w:rsidR="00DE70DC">
        <w:t xml:space="preserve"> </w:t>
      </w:r>
      <w:r w:rsidR="00D52694">
        <w:t xml:space="preserve">puede azorar al catador más versado. </w:t>
      </w:r>
      <w:r w:rsidR="006E51B6">
        <w:t xml:space="preserve"> </w:t>
      </w:r>
      <w:r w:rsidR="004418DD">
        <w:t xml:space="preserve">Si </w:t>
      </w:r>
      <w:r w:rsidR="006853F6">
        <w:t>no intuy</w:t>
      </w:r>
      <w:r>
        <w:t xml:space="preserve">éramos que </w:t>
      </w:r>
      <w:r w:rsidR="004418DD">
        <w:t>estas cualidades han sido voluntariamente buscadas por el bodeguero</w:t>
      </w:r>
      <w:r w:rsidR="006853F6">
        <w:t xml:space="preserve"> y que el olfato y el paladar nos ofrecerá</w:t>
      </w:r>
      <w:r w:rsidR="004018CB">
        <w:t>n</w:t>
      </w:r>
      <w:r w:rsidR="006853F6">
        <w:t xml:space="preserve"> </w:t>
      </w:r>
      <w:r w:rsidR="004018CB">
        <w:t>sensaciones más aceptables</w:t>
      </w:r>
      <w:r w:rsidR="001A6DCA">
        <w:t xml:space="preserve"> cuando no gratificantes</w:t>
      </w:r>
      <w:r>
        <w:t xml:space="preserve">, podríamos pensar que </w:t>
      </w:r>
      <w:r w:rsidR="004418DD">
        <w:t xml:space="preserve">nuestra botella </w:t>
      </w:r>
      <w:r>
        <w:t>se encuentra en mal estado.</w:t>
      </w:r>
    </w:p>
    <w:p w14:paraId="47C95E43" w14:textId="77777777" w:rsidR="008871EB" w:rsidRDefault="008871EB" w:rsidP="00A83249">
      <w:pPr>
        <w:spacing w:line="360" w:lineRule="auto"/>
      </w:pPr>
    </w:p>
    <w:p w14:paraId="1331FA86" w14:textId="2E384E56" w:rsidR="008871EB" w:rsidRPr="00E217AD" w:rsidRDefault="008871EB" w:rsidP="00A83249">
      <w:pPr>
        <w:spacing w:line="360" w:lineRule="auto"/>
        <w:rPr>
          <w:b/>
        </w:rPr>
      </w:pPr>
      <w:r w:rsidRPr="00E217AD">
        <w:rPr>
          <w:b/>
        </w:rPr>
        <w:t>Lo olfativo desconcerta</w:t>
      </w:r>
      <w:r w:rsidR="00BF0B5E">
        <w:rPr>
          <w:b/>
        </w:rPr>
        <w:t>nte (</w:t>
      </w:r>
      <w:r w:rsidR="004418DD">
        <w:rPr>
          <w:b/>
        </w:rPr>
        <w:t>segunda aproximación a lo S</w:t>
      </w:r>
      <w:r w:rsidRPr="00E217AD">
        <w:rPr>
          <w:b/>
        </w:rPr>
        <w:t>ublime</w:t>
      </w:r>
      <w:r w:rsidR="00BF0B5E">
        <w:rPr>
          <w:b/>
        </w:rPr>
        <w:t>)</w:t>
      </w:r>
    </w:p>
    <w:p w14:paraId="7F649369" w14:textId="77777777" w:rsidR="008871EB" w:rsidRDefault="008871EB" w:rsidP="00A83249">
      <w:pPr>
        <w:spacing w:line="360" w:lineRule="auto"/>
      </w:pPr>
    </w:p>
    <w:p w14:paraId="50780DD7" w14:textId="228ECD7A" w:rsidR="008871EB" w:rsidRDefault="004418DD" w:rsidP="00A83249">
      <w:pPr>
        <w:spacing w:line="360" w:lineRule="auto"/>
      </w:pPr>
      <w:r>
        <w:t>Volvamos a la creación contemporánea heredera</w:t>
      </w:r>
      <w:r w:rsidR="008871EB">
        <w:t xml:space="preserve"> de los p</w:t>
      </w:r>
      <w:r>
        <w:t>resupuestos s</w:t>
      </w:r>
      <w:r w:rsidR="008871EB">
        <w:t>ublime</w:t>
      </w:r>
      <w:r>
        <w:t>s</w:t>
      </w:r>
      <w:r w:rsidR="008871EB">
        <w:t xml:space="preserve">. </w:t>
      </w:r>
    </w:p>
    <w:p w14:paraId="6DA67515" w14:textId="0EF895C4" w:rsidR="00586A2B" w:rsidRDefault="008871EB" w:rsidP="00A83249">
      <w:pPr>
        <w:spacing w:line="360" w:lineRule="auto"/>
      </w:pPr>
      <w:r>
        <w:t xml:space="preserve">En arte, el objeto sublime es también aquel que permite la idea de la libertad interior. Una libertad que se atribuye al genio y que se ve reforzada por el uso de la </w:t>
      </w:r>
      <w:r>
        <w:lastRenderedPageBreak/>
        <w:t xml:space="preserve">ironía. La ironía permite a la inteligencia desbaratar el orden lógico para construir un puente entre dos realidades, yuxtaponiéndolas sin más. La filósofa </w:t>
      </w:r>
      <w:r w:rsidR="006B7FE3">
        <w:t>hispano-</w:t>
      </w:r>
      <w:r>
        <w:t>belga Chantal Maillard (Bruselas, 1951) llama al uso efectivo de esta ir</w:t>
      </w:r>
      <w:r w:rsidR="004418DD">
        <w:t>onía o yuxtaposición dialéctica</w:t>
      </w:r>
      <w:r>
        <w:t xml:space="preserve"> “voluntad de ficción”. </w:t>
      </w:r>
      <w:r w:rsidR="004418DD">
        <w:t>Y l</w:t>
      </w:r>
      <w:r>
        <w:t xml:space="preserve">o explica mediante la figura de un héroe romántico de nuestros días, el cowboy del western americano, que, en momentos de peligro extremo, “desafiará a la </w:t>
      </w:r>
      <w:r w:rsidR="00586A2B">
        <w:t>muerte con una sonrisa”.</w:t>
      </w:r>
    </w:p>
    <w:p w14:paraId="187EFA76" w14:textId="77777777" w:rsidR="00586A2B" w:rsidRDefault="00586A2B" w:rsidP="00A83249">
      <w:pPr>
        <w:spacing w:line="360" w:lineRule="auto"/>
      </w:pPr>
    </w:p>
    <w:p w14:paraId="6B05E98A" w14:textId="1D25F53C" w:rsidR="00FE6DF0" w:rsidRDefault="009B0050" w:rsidP="00500B65">
      <w:pPr>
        <w:spacing w:line="360" w:lineRule="auto"/>
      </w:pPr>
      <w:r>
        <w:t>Piensen en la mueca irónica o cínica de Kirk Douglas, Rich</w:t>
      </w:r>
      <w:r w:rsidR="00F47F1B">
        <w:t xml:space="preserve">ard </w:t>
      </w:r>
      <w:proofErr w:type="spellStart"/>
      <w:r w:rsidR="00F47F1B">
        <w:t>Wi</w:t>
      </w:r>
      <w:r>
        <w:t>dmark</w:t>
      </w:r>
      <w:proofErr w:type="spellEnd"/>
      <w:r>
        <w:t xml:space="preserve"> o ese inimitable Burt Lancaster a cuya sonrisa torcida llegó a dedicar un poema </w:t>
      </w:r>
      <w:r w:rsidR="00A6561A">
        <w:t xml:space="preserve">el gran </w:t>
      </w:r>
      <w:r>
        <w:t>Sam Shepard.</w:t>
      </w:r>
      <w:r w:rsidR="00F47F1B">
        <w:t xml:space="preserve"> </w:t>
      </w:r>
      <w:r w:rsidR="008871EB">
        <w:t>Si desmenuz</w:t>
      </w:r>
      <w:r w:rsidR="00F47F1B">
        <w:t>amos el camino para llegar a ese gesto característico</w:t>
      </w:r>
      <w:r w:rsidR="008871EB">
        <w:t>, por un lado interviene “la fuerza de la razón, que le hace capaz de restarle importancia a la propia vida ante el peligro de muerte,</w:t>
      </w:r>
      <w:r w:rsidR="004418DD">
        <w:t xml:space="preserve"> [</w:t>
      </w:r>
      <w:r w:rsidR="008871EB">
        <w:t>y que</w:t>
      </w:r>
      <w:r w:rsidR="004418DD">
        <w:t>]</w:t>
      </w:r>
      <w:r w:rsidR="008871EB">
        <w:t xml:space="preserve"> es lo que convierte en sublime la actitud del héroe”. </w:t>
      </w:r>
      <w:r w:rsidR="0041169D">
        <w:t>E</w:t>
      </w:r>
      <w:r w:rsidR="008871EB">
        <w:t>nfrentado al peligro de la propia destrucción</w:t>
      </w:r>
      <w:r w:rsidR="0041169D">
        <w:t>, el héroe</w:t>
      </w:r>
      <w:r w:rsidR="008871EB">
        <w:t xml:space="preserve"> alcanza cierta libertad interior, cierta serenidad o dignidad sublimes, </w:t>
      </w:r>
      <w:r w:rsidR="0041169D">
        <w:t>que se anteponen a la</w:t>
      </w:r>
      <w:r w:rsidR="008871EB">
        <w:t xml:space="preserve"> angustia y</w:t>
      </w:r>
      <w:r w:rsidR="0041169D">
        <w:t xml:space="preserve"> </w:t>
      </w:r>
      <w:r w:rsidR="00FE6DF0">
        <w:t>el terror</w:t>
      </w:r>
      <w:r w:rsidR="008871EB">
        <w:t xml:space="preserve">. </w:t>
      </w:r>
    </w:p>
    <w:p w14:paraId="14595F41" w14:textId="77777777" w:rsidR="00FE6DF0" w:rsidRDefault="00FE6DF0" w:rsidP="00500B65">
      <w:pPr>
        <w:spacing w:line="360" w:lineRule="auto"/>
      </w:pPr>
    </w:p>
    <w:p w14:paraId="5EDE6E3D" w14:textId="5C875C06" w:rsidR="00FE6DF0" w:rsidRDefault="00FE6DF0" w:rsidP="00FE6DF0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4FE23DED" wp14:editId="056240B3">
            <wp:extent cx="2854960" cy="2282058"/>
            <wp:effectExtent l="0" t="0" r="2540" b="4445"/>
            <wp:docPr id="824660061" name="Imagen 10" descr="Cara de un hombre con un traje de color negr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660061" name="Imagen 10" descr="Cara de un hombre con un traje de color negro&#10;&#10;Descripción generada automáticamente con confianza baja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78167" cy="230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53114" w14:textId="2F7F2C97" w:rsidR="00C076FA" w:rsidRPr="00C076FA" w:rsidRDefault="00C076FA" w:rsidP="00FE6DF0">
      <w:pPr>
        <w:spacing w:line="360" w:lineRule="auto"/>
        <w:jc w:val="center"/>
        <w:rPr>
          <w:sz w:val="21"/>
          <w:szCs w:val="21"/>
        </w:rPr>
      </w:pPr>
      <w:r w:rsidRPr="00C076FA">
        <w:rPr>
          <w:sz w:val="21"/>
          <w:szCs w:val="21"/>
        </w:rPr>
        <w:t>Burt Lancaster</w:t>
      </w:r>
      <w:r>
        <w:rPr>
          <w:sz w:val="21"/>
          <w:szCs w:val="21"/>
        </w:rPr>
        <w:t xml:space="preserve">, </w:t>
      </w:r>
      <w:r w:rsidRPr="00C076FA">
        <w:rPr>
          <w:i/>
          <w:iCs/>
          <w:sz w:val="21"/>
          <w:szCs w:val="21"/>
        </w:rPr>
        <w:t>Veracruz</w:t>
      </w:r>
      <w:r>
        <w:rPr>
          <w:sz w:val="21"/>
          <w:szCs w:val="21"/>
        </w:rPr>
        <w:t>, 1954</w:t>
      </w:r>
    </w:p>
    <w:p w14:paraId="302F2EDF" w14:textId="77777777" w:rsidR="00FE6DF0" w:rsidRPr="003269B5" w:rsidRDefault="00FE6DF0" w:rsidP="00500B65">
      <w:pPr>
        <w:spacing w:line="360" w:lineRule="auto"/>
        <w:rPr>
          <w:sz w:val="21"/>
          <w:szCs w:val="21"/>
        </w:rPr>
      </w:pPr>
    </w:p>
    <w:p w14:paraId="5C313F48" w14:textId="5CDD4865" w:rsidR="00500B65" w:rsidRDefault="004418DD" w:rsidP="00500B65">
      <w:pPr>
        <w:spacing w:line="360" w:lineRule="auto"/>
      </w:pPr>
      <w:r>
        <w:t>E</w:t>
      </w:r>
      <w:r w:rsidR="00E75792">
        <w:t xml:space="preserve">n ese </w:t>
      </w:r>
      <w:r w:rsidR="008871EB">
        <w:t xml:space="preserve">momento </w:t>
      </w:r>
      <w:r>
        <w:t>surge</w:t>
      </w:r>
      <w:r w:rsidR="008871EB">
        <w:t xml:space="preserve"> el mecanismo de la ironía, que permite que la inteligencia desbarate el orden lógico para construir</w:t>
      </w:r>
      <w:r w:rsidR="003C773F">
        <w:t xml:space="preserve"> un puente entre dos realidades contradictorias</w:t>
      </w:r>
      <w:r w:rsidR="008871EB">
        <w:t xml:space="preserve">. </w:t>
      </w:r>
      <w:r w:rsidR="00586A2B">
        <w:t>Entonces</w:t>
      </w:r>
      <w:r w:rsidR="008871EB">
        <w:t xml:space="preserve"> </w:t>
      </w:r>
      <w:r>
        <w:t>nuestro</w:t>
      </w:r>
      <w:r w:rsidR="008871EB">
        <w:t xml:space="preserve"> </w:t>
      </w:r>
      <w:r>
        <w:t>cowboy</w:t>
      </w:r>
      <w:r w:rsidR="008871EB">
        <w:t xml:space="preserve"> pone en marcha lo que Maillard llama “voluntad de ficción”</w:t>
      </w:r>
      <w:r w:rsidR="00E75792">
        <w:t>,</w:t>
      </w:r>
      <w:r w:rsidR="008871EB">
        <w:t xml:space="preserve"> para elevarse por encima de su circunstancia y yuxtaponer al </w:t>
      </w:r>
      <w:r w:rsidR="00A959CE">
        <w:t>miedo</w:t>
      </w:r>
      <w:r w:rsidR="008871EB">
        <w:t xml:space="preserve"> el sentimiento opuesto,</w:t>
      </w:r>
      <w:r w:rsidR="008871EB" w:rsidRPr="00C43829">
        <w:t xml:space="preserve"> </w:t>
      </w:r>
      <w:r w:rsidR="002908BC">
        <w:t>una</w:t>
      </w:r>
      <w:r w:rsidR="00A17F02">
        <w:t xml:space="preserve"> ficción de </w:t>
      </w:r>
      <w:r w:rsidR="00E75792">
        <w:t>diversión. ¡Por eso sonríe</w:t>
      </w:r>
      <w:r w:rsidR="00500B65">
        <w:t xml:space="preserve"> de forma tan irónica</w:t>
      </w:r>
      <w:r w:rsidR="00E75792">
        <w:t>!</w:t>
      </w:r>
      <w:r w:rsidR="008871EB">
        <w:t xml:space="preserve"> </w:t>
      </w:r>
      <w:r w:rsidR="00500B65">
        <w:t xml:space="preserve">Esa ironía es la que Kierkegaard considera propia del creador libre que </w:t>
      </w:r>
      <w:r w:rsidR="00500B65">
        <w:lastRenderedPageBreak/>
        <w:t>no tiene por</w:t>
      </w:r>
      <w:r w:rsidR="00B15AAC">
        <w:t xml:space="preserve"> </w:t>
      </w:r>
      <w:r w:rsidR="00500B65">
        <w:t>qué elegir un ámbito en que moverse, realidad o ficción, porque puede yuxtaponerlos. Igual que Adrià</w:t>
      </w:r>
      <w:r w:rsidR="00DF52AA">
        <w:t xml:space="preserve"> y tantos otros chefs y viticultores desprejuiciados</w:t>
      </w:r>
      <w:r w:rsidR="00AF212C">
        <w:t xml:space="preserve"> que </w:t>
      </w:r>
      <w:r w:rsidR="00B62313">
        <w:t>hacen saltos mortales</w:t>
      </w:r>
      <w:r w:rsidR="00AF212C">
        <w:t xml:space="preserve"> sin red. </w:t>
      </w:r>
    </w:p>
    <w:p w14:paraId="31B74C22" w14:textId="77777777" w:rsidR="008871EB" w:rsidRDefault="008871EB" w:rsidP="00A83249">
      <w:pPr>
        <w:spacing w:line="360" w:lineRule="auto"/>
      </w:pPr>
    </w:p>
    <w:p w14:paraId="71405F9B" w14:textId="071E6256" w:rsidR="00C23AAC" w:rsidRDefault="0047228D" w:rsidP="00A83249">
      <w:pPr>
        <w:spacing w:line="360" w:lineRule="auto"/>
      </w:pPr>
      <w:r>
        <w:t>Quizá</w:t>
      </w:r>
      <w:r w:rsidR="008871EB">
        <w:t xml:space="preserve"> nos estamos poniendo </w:t>
      </w:r>
      <w:r>
        <w:t>demasiado serios, l</w:t>
      </w:r>
      <w:r w:rsidR="008871EB">
        <w:t xml:space="preserve">o </w:t>
      </w:r>
      <w:r>
        <w:t>cual</w:t>
      </w:r>
      <w:r w:rsidR="008871EB">
        <w:t xml:space="preserve"> resulta lógico porque l</w:t>
      </w:r>
      <w:r w:rsidR="00500B65">
        <w:t>a seriedad es el mal romántico</w:t>
      </w:r>
      <w:r>
        <w:t>. Pe</w:t>
      </w:r>
      <w:r w:rsidR="008871EB">
        <w:t>ro</w:t>
      </w:r>
      <w:r>
        <w:t>,</w:t>
      </w:r>
      <w:r w:rsidR="008871EB">
        <w:t xml:space="preserve"> en la vida cotidiana</w:t>
      </w:r>
      <w:r w:rsidR="00171DD5">
        <w:t xml:space="preserve">, </w:t>
      </w:r>
      <w:r>
        <w:t>como en</w:t>
      </w:r>
      <w:r w:rsidR="008871EB">
        <w:t xml:space="preserve"> el arte vanguardista, la ironía se aplica a situaciones menos extremas y a asuntos más livi</w:t>
      </w:r>
      <w:r>
        <w:t>anos que el vacío, lo infinito, la muerte, el dolor o el terror.</w:t>
      </w:r>
    </w:p>
    <w:p w14:paraId="5A736CA5" w14:textId="77777777" w:rsidR="003269B5" w:rsidRDefault="003269B5" w:rsidP="00A83249">
      <w:pPr>
        <w:spacing w:line="360" w:lineRule="auto"/>
      </w:pPr>
    </w:p>
    <w:p w14:paraId="44A3611E" w14:textId="2E1EDAFC" w:rsidR="00C076FA" w:rsidRPr="00C076FA" w:rsidRDefault="00C076FA" w:rsidP="003269B5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70C3CEEF" wp14:editId="4C4F73B1">
            <wp:extent cx="3791332" cy="2550160"/>
            <wp:effectExtent l="0" t="0" r="6350" b="2540"/>
            <wp:docPr id="722206549" name="Imagen 12" descr="Un plato con comi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206549" name="Imagen 12" descr="Un plato con comida&#10;&#10;Descripción generada automá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2292" cy="2564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F361D" w14:textId="77777777" w:rsidR="00171DD5" w:rsidRDefault="00171DD5" w:rsidP="00A83249">
      <w:pPr>
        <w:spacing w:line="360" w:lineRule="auto"/>
      </w:pPr>
    </w:p>
    <w:p w14:paraId="23E3A705" w14:textId="45FE7203" w:rsidR="00500B65" w:rsidRDefault="00C65F30" w:rsidP="00A83249">
      <w:pPr>
        <w:spacing w:line="360" w:lineRule="auto"/>
      </w:pPr>
      <w:r>
        <w:t>Así</w:t>
      </w:r>
      <w:r w:rsidR="00500B65">
        <w:t>,</w:t>
      </w:r>
      <w:r w:rsidR="008871EB">
        <w:t xml:space="preserve"> cuando </w:t>
      </w:r>
      <w:r w:rsidR="005245FC">
        <w:t xml:space="preserve">en la temporada 2000 de </w:t>
      </w:r>
      <w:proofErr w:type="spellStart"/>
      <w:r w:rsidR="00C076FA">
        <w:t>elBulli</w:t>
      </w:r>
      <w:proofErr w:type="spellEnd"/>
      <w:r w:rsidR="00C076FA">
        <w:t xml:space="preserve"> Ferran</w:t>
      </w:r>
      <w:r w:rsidR="00D34EB4">
        <w:t xml:space="preserve"> enviaba</w:t>
      </w:r>
      <w:r w:rsidR="008871EB">
        <w:t xml:space="preserve"> a la mesa un manojo de romero para que lo </w:t>
      </w:r>
      <w:r w:rsidR="00D34EB4">
        <w:t>oliéramos</w:t>
      </w:r>
      <w:r w:rsidR="008871EB">
        <w:t xml:space="preserve"> y luego </w:t>
      </w:r>
      <w:r w:rsidR="005245FC">
        <w:t>el personal de sala nos traía</w:t>
      </w:r>
      <w:r w:rsidR="008871EB">
        <w:t xml:space="preserve"> </w:t>
      </w:r>
      <w:r w:rsidR="005245FC">
        <w:t>unas</w:t>
      </w:r>
      <w:r w:rsidR="008871EB">
        <w:t xml:space="preserve"> </w:t>
      </w:r>
      <w:r w:rsidR="00500B65">
        <w:t>cigala</w:t>
      </w:r>
      <w:r w:rsidR="005245FC">
        <w:t>s</w:t>
      </w:r>
      <w:r w:rsidR="008871EB">
        <w:t xml:space="preserve"> </w:t>
      </w:r>
      <w:r w:rsidR="005245FC">
        <w:t>al natural anunciando el plato como “Cigalas al romero”</w:t>
      </w:r>
      <w:r w:rsidR="008871EB">
        <w:t xml:space="preserve">, </w:t>
      </w:r>
      <w:r w:rsidR="00E600EE">
        <w:t>nos estaba</w:t>
      </w:r>
      <w:r w:rsidR="008871EB">
        <w:t xml:space="preserve"> forzando a admitir la irrealidad de </w:t>
      </w:r>
      <w:r w:rsidR="00500B65">
        <w:t>dicha receta</w:t>
      </w:r>
      <w:r w:rsidR="005456F6">
        <w:t>. No puede</w:t>
      </w:r>
      <w:r w:rsidR="00885F25">
        <w:t>n</w:t>
      </w:r>
      <w:r w:rsidR="005456F6">
        <w:t xml:space="preserve"> ser una</w:t>
      </w:r>
      <w:r w:rsidR="00885F25">
        <w:t>s</w:t>
      </w:r>
      <w:r w:rsidR="005456F6">
        <w:t xml:space="preserve"> verdadera</w:t>
      </w:r>
      <w:r w:rsidR="00885F25">
        <w:t>s</w:t>
      </w:r>
      <w:r w:rsidR="008871EB">
        <w:t xml:space="preserve"> </w:t>
      </w:r>
      <w:r w:rsidR="00500B65">
        <w:t>cigala</w:t>
      </w:r>
      <w:r w:rsidR="00885F25">
        <w:t>s</w:t>
      </w:r>
      <w:r w:rsidR="008871EB">
        <w:t xml:space="preserve"> al romero, </w:t>
      </w:r>
      <w:r w:rsidR="00500B65">
        <w:t xml:space="preserve">ya que </w:t>
      </w:r>
      <w:r w:rsidR="00885F25">
        <w:t>le citada hierba aromática</w:t>
      </w:r>
      <w:r w:rsidR="00500B65">
        <w:t xml:space="preserve"> </w:t>
      </w:r>
      <w:r w:rsidR="008871EB">
        <w:t xml:space="preserve">no ha intervenido </w:t>
      </w:r>
      <w:r w:rsidR="00500B65">
        <w:t>en la preparación</w:t>
      </w:r>
      <w:r w:rsidR="008871EB">
        <w:t xml:space="preserve">, pero </w:t>
      </w:r>
      <w:r w:rsidR="007B66E2">
        <w:t>el crustáceo</w:t>
      </w:r>
      <w:r w:rsidR="00536416">
        <w:t xml:space="preserve"> sabe al romero </w:t>
      </w:r>
      <w:r w:rsidR="00500B65">
        <w:t xml:space="preserve">que olimos antes y eso es, </w:t>
      </w:r>
      <w:r w:rsidR="007B66E2">
        <w:t>sin discusión</w:t>
      </w:r>
      <w:r w:rsidR="00500B65">
        <w:t>, sublime</w:t>
      </w:r>
      <w:r w:rsidR="008871EB">
        <w:t xml:space="preserve">. </w:t>
      </w:r>
      <w:r w:rsidR="00500B65">
        <w:t>Nos comimos una</w:t>
      </w:r>
      <w:r w:rsidR="00885F25">
        <w:t>s</w:t>
      </w:r>
      <w:r w:rsidR="00500B65">
        <w:t xml:space="preserve"> cigala</w:t>
      </w:r>
      <w:r w:rsidR="00885F25">
        <w:t>s</w:t>
      </w:r>
      <w:r w:rsidR="00500B65">
        <w:t xml:space="preserve"> </w:t>
      </w:r>
      <w:r w:rsidR="008871EB">
        <w:t>de ficción, una</w:t>
      </w:r>
      <w:r w:rsidR="00D654E1">
        <w:t>s</w:t>
      </w:r>
      <w:r w:rsidR="008871EB">
        <w:t xml:space="preserve"> </w:t>
      </w:r>
      <w:r w:rsidR="00500B65">
        <w:t>cigala</w:t>
      </w:r>
      <w:r w:rsidR="00D654E1">
        <w:t>s</w:t>
      </w:r>
      <w:r w:rsidR="008871EB">
        <w:t xml:space="preserve"> irónica</w:t>
      </w:r>
      <w:r w:rsidR="00D654E1">
        <w:t>s</w:t>
      </w:r>
      <w:r w:rsidR="008871EB">
        <w:t xml:space="preserve"> que superpone</w:t>
      </w:r>
      <w:r w:rsidR="00D654E1">
        <w:t>n</w:t>
      </w:r>
      <w:r w:rsidR="008871EB">
        <w:t xml:space="preserve"> dos realidades</w:t>
      </w:r>
      <w:r w:rsidR="00500B65">
        <w:t xml:space="preserve">, la </w:t>
      </w:r>
      <w:r w:rsidR="008871EB">
        <w:t xml:space="preserve">olfativa y </w:t>
      </w:r>
      <w:r w:rsidR="00500B65">
        <w:t>l</w:t>
      </w:r>
      <w:r w:rsidR="008871EB">
        <w:t xml:space="preserve">a sápida. Y eso </w:t>
      </w:r>
      <w:r w:rsidR="00500B65">
        <w:t xml:space="preserve">hace </w:t>
      </w:r>
      <w:r w:rsidR="008871EB">
        <w:t>sonreír</w:t>
      </w:r>
      <w:r w:rsidR="00500B65">
        <w:t>, pero también pensar.</w:t>
      </w:r>
    </w:p>
    <w:p w14:paraId="4DA0ADC7" w14:textId="4C293A76" w:rsidR="008871EB" w:rsidRDefault="008871EB" w:rsidP="00A83249">
      <w:pPr>
        <w:spacing w:line="360" w:lineRule="auto"/>
      </w:pPr>
      <w:r>
        <w:t xml:space="preserve"> </w:t>
      </w:r>
    </w:p>
    <w:p w14:paraId="2837777F" w14:textId="594C78D5" w:rsidR="008871EB" w:rsidRDefault="008871EB" w:rsidP="00A83249">
      <w:pPr>
        <w:spacing w:line="360" w:lineRule="auto"/>
      </w:pPr>
      <w:r>
        <w:t>Esta independencia sobre la realidad de los objet</w:t>
      </w:r>
      <w:r w:rsidR="00804886">
        <w:t>os ha llevado a Adrià</w:t>
      </w:r>
      <w:r>
        <w:t xml:space="preserve"> a conectar con la conciencia existencialista del absurdo y del movimiento surrealista, capaz de asumir la contradicción entre lo posible y lo imposible, lo l</w:t>
      </w:r>
      <w:r w:rsidR="00804886">
        <w:t xml:space="preserve">imitado y lo ilimitado. </w:t>
      </w:r>
      <w:r w:rsidR="00804886">
        <w:lastRenderedPageBreak/>
        <w:t>Porque ¿</w:t>
      </w:r>
      <w:r>
        <w:t>qué es</w:t>
      </w:r>
      <w:r w:rsidR="00804886">
        <w:t>,</w:t>
      </w:r>
      <w:r>
        <w:t xml:space="preserve"> si</w:t>
      </w:r>
      <w:r w:rsidR="00804886">
        <w:t xml:space="preserve"> </w:t>
      </w:r>
      <w:r>
        <w:t>no</w:t>
      </w:r>
      <w:r w:rsidR="00804886">
        <w:t>,</w:t>
      </w:r>
      <w:r>
        <w:t xml:space="preserve"> una paella </w:t>
      </w:r>
      <w:r w:rsidR="00804886">
        <w:t xml:space="preserve">deconstruida (con </w:t>
      </w:r>
      <w:proofErr w:type="spellStart"/>
      <w:r w:rsidR="00804886">
        <w:t>kellogs</w:t>
      </w:r>
      <w:proofErr w:type="spellEnd"/>
      <w:r w:rsidR="00804886">
        <w:t xml:space="preserve">) </w:t>
      </w:r>
      <w:r>
        <w:t xml:space="preserve">sin paella o un </w:t>
      </w:r>
      <w:r w:rsidR="00804886">
        <w:t xml:space="preserve">aire </w:t>
      </w:r>
      <w:r w:rsidR="00EA1BE5">
        <w:t xml:space="preserve">de </w:t>
      </w:r>
      <w:r>
        <w:t xml:space="preserve">bacalao </w:t>
      </w:r>
      <w:r w:rsidR="00804886">
        <w:t xml:space="preserve">(hecho con el caldo de sus espinas) </w:t>
      </w:r>
      <w:r>
        <w:t xml:space="preserve">sin </w:t>
      </w:r>
      <w:r w:rsidR="00804886">
        <w:t xml:space="preserve">el propio </w:t>
      </w:r>
      <w:r>
        <w:t xml:space="preserve">bacalao? </w:t>
      </w:r>
    </w:p>
    <w:p w14:paraId="3B196D88" w14:textId="77777777" w:rsidR="00C076FA" w:rsidRDefault="00C076FA" w:rsidP="00A83249">
      <w:pPr>
        <w:spacing w:line="360" w:lineRule="auto"/>
      </w:pPr>
    </w:p>
    <w:p w14:paraId="72F0128F" w14:textId="049106E0" w:rsidR="008871EB" w:rsidRDefault="00C076FA" w:rsidP="00C076FA">
      <w:pPr>
        <w:spacing w:line="360" w:lineRule="auto"/>
        <w:jc w:val="center"/>
      </w:pPr>
      <w:r>
        <w:rPr>
          <w:noProof/>
        </w:rPr>
        <w:drawing>
          <wp:inline distT="0" distB="0" distL="0" distR="0" wp14:anchorId="4AC17553" wp14:editId="414590EB">
            <wp:extent cx="5293491" cy="1493520"/>
            <wp:effectExtent l="0" t="0" r="2540" b="5080"/>
            <wp:docPr id="1939014518" name="Imagen 13" descr="Imagen que contiene interior, alimentos, tabla, comi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014518" name="Imagen 13" descr="Imagen que contiene interior, alimentos, tabla, comida&#10;&#10;Descripción generada automáticament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27133" cy="150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DA50E" w14:textId="77777777" w:rsidR="00C076FA" w:rsidRDefault="00C076FA" w:rsidP="00A83249">
      <w:pPr>
        <w:spacing w:line="360" w:lineRule="auto"/>
      </w:pPr>
    </w:p>
    <w:p w14:paraId="7F04E677" w14:textId="5BFC4D77" w:rsidR="008871EB" w:rsidRDefault="005014B9" w:rsidP="00A83249">
      <w:pPr>
        <w:spacing w:line="360" w:lineRule="auto"/>
      </w:pPr>
      <w:r>
        <w:t>Del mismo modo</w:t>
      </w:r>
      <w:r w:rsidR="008871EB">
        <w:t xml:space="preserve">, en </w:t>
      </w:r>
      <w:r>
        <w:t>el mundo de los vinos radicales</w:t>
      </w:r>
      <w:r w:rsidR="008871EB">
        <w:t>,</w:t>
      </w:r>
      <w:r>
        <w:t xml:space="preserve"> el </w:t>
      </w:r>
      <w:r w:rsidR="00017A16">
        <w:t xml:space="preserve">intenso </w:t>
      </w:r>
      <w:r>
        <w:t xml:space="preserve">olor a establo </w:t>
      </w:r>
      <w:r w:rsidR="008F1CB7">
        <w:t>(</w:t>
      </w:r>
      <w:proofErr w:type="spellStart"/>
      <w:r w:rsidR="008F1CB7">
        <w:t>bret</w:t>
      </w:r>
      <w:proofErr w:type="spellEnd"/>
      <w:r w:rsidR="008F1CB7">
        <w:t xml:space="preserve">) </w:t>
      </w:r>
      <w:r>
        <w:t xml:space="preserve">y el </w:t>
      </w:r>
      <w:r w:rsidR="00017A16">
        <w:t xml:space="preserve">delicado </w:t>
      </w:r>
      <w:r>
        <w:t xml:space="preserve">sabor a </w:t>
      </w:r>
      <w:r w:rsidR="008871EB">
        <w:t>fruta</w:t>
      </w:r>
      <w:r w:rsidR="00506872">
        <w:t xml:space="preserve"> </w:t>
      </w:r>
      <w:r w:rsidR="00B01555">
        <w:t>fermentada</w:t>
      </w:r>
      <w:r w:rsidR="008871EB">
        <w:t xml:space="preserve"> </w:t>
      </w:r>
      <w:r>
        <w:t xml:space="preserve">que ofrecen </w:t>
      </w:r>
      <w:r w:rsidR="00280C0E">
        <w:t>ciertas</w:t>
      </w:r>
      <w:r>
        <w:t xml:space="preserve"> </w:t>
      </w:r>
      <w:r w:rsidR="00017A16">
        <w:t>viticulturas</w:t>
      </w:r>
      <w:r>
        <w:t xml:space="preserve"> biodinámicas </w:t>
      </w:r>
      <w:r w:rsidR="00EA585F">
        <w:t>y vinificaciones naturales</w:t>
      </w:r>
      <w:r w:rsidR="00017A16">
        <w:t xml:space="preserve"> resultan</w:t>
      </w:r>
      <w:r w:rsidR="00196064">
        <w:t>,</w:t>
      </w:r>
      <w:r w:rsidR="00017A16">
        <w:t xml:space="preserve"> sobre el papel</w:t>
      </w:r>
      <w:r w:rsidR="00196064">
        <w:t>,</w:t>
      </w:r>
      <w:r w:rsidR="00017A16">
        <w:t xml:space="preserve"> altamente </w:t>
      </w:r>
      <w:r w:rsidR="00C076FA">
        <w:t>contradictorios y</w:t>
      </w:r>
      <w:r w:rsidR="008871EB">
        <w:t xml:space="preserve"> </w:t>
      </w:r>
      <w:r w:rsidR="00196064">
        <w:t xml:space="preserve">eso </w:t>
      </w:r>
      <w:r w:rsidR="00017A16">
        <w:t xml:space="preserve">los convierte en </w:t>
      </w:r>
      <w:r w:rsidR="008871EB">
        <w:t xml:space="preserve">vinos más </w:t>
      </w:r>
      <w:r w:rsidR="00017A16">
        <w:t xml:space="preserve">exigentes para el catador y </w:t>
      </w:r>
      <w:r w:rsidR="00A01CAA">
        <w:t xml:space="preserve">más </w:t>
      </w:r>
      <w:r w:rsidR="00017A16">
        <w:t>complicados</w:t>
      </w:r>
      <w:r w:rsidR="008871EB">
        <w:t xml:space="preserve"> de beber. </w:t>
      </w:r>
      <w:r w:rsidR="00017A16">
        <w:t xml:space="preserve">Sus aromas y gustos </w:t>
      </w:r>
      <w:r w:rsidR="0045653C">
        <w:t>sin domesticar</w:t>
      </w:r>
      <w:r w:rsidR="00017A16">
        <w:t xml:space="preserve"> </w:t>
      </w:r>
      <w:r w:rsidR="00CA7BD2">
        <w:t xml:space="preserve">–que flirtean a veces con el defecto </w:t>
      </w:r>
      <w:r w:rsidR="00D351E1">
        <w:t xml:space="preserve">en la fermentación o la crianza– </w:t>
      </w:r>
      <w:r w:rsidR="008871EB">
        <w:t xml:space="preserve">van en contra de </w:t>
      </w:r>
      <w:r w:rsidR="00017A16">
        <w:t xml:space="preserve">la tendencia imperante en las últimas décadas, tan apegada al sabor infantilizado </w:t>
      </w:r>
      <w:r w:rsidR="000E1B2A">
        <w:t xml:space="preserve">lindando con la </w:t>
      </w:r>
      <w:proofErr w:type="spellStart"/>
      <w:r w:rsidR="000E1B2A">
        <w:t>fast-food</w:t>
      </w:r>
      <w:proofErr w:type="spellEnd"/>
      <w:r w:rsidR="000E1B2A">
        <w:t xml:space="preserve"> </w:t>
      </w:r>
      <w:r w:rsidR="008F63DB">
        <w:t>d</w:t>
      </w:r>
      <w:r w:rsidR="00017A16">
        <w:t>e</w:t>
      </w:r>
      <w:r w:rsidR="00D351E1">
        <w:t xml:space="preserve"> la vendimia con sobre-madurez, la extracción excesiva, e</w:t>
      </w:r>
      <w:r w:rsidR="00017A16">
        <w:t xml:space="preserve">l roble avainillado y el </w:t>
      </w:r>
      <w:proofErr w:type="spellStart"/>
      <w:r w:rsidR="008F63DB">
        <w:t>tánin</w:t>
      </w:r>
      <w:r w:rsidR="00017A16">
        <w:t>o</w:t>
      </w:r>
      <w:proofErr w:type="spellEnd"/>
      <w:r w:rsidR="00017A16">
        <w:t xml:space="preserve"> dulzón.</w:t>
      </w:r>
    </w:p>
    <w:p w14:paraId="7A0A606F" w14:textId="77777777" w:rsidR="008871EB" w:rsidRDefault="008871EB" w:rsidP="00A83249">
      <w:pPr>
        <w:spacing w:line="360" w:lineRule="auto"/>
      </w:pPr>
    </w:p>
    <w:p w14:paraId="7B22703E" w14:textId="2A5337FA" w:rsidR="008871EB" w:rsidRPr="00E217AD" w:rsidRDefault="008871EB" w:rsidP="00A83249">
      <w:pPr>
        <w:spacing w:line="360" w:lineRule="auto"/>
        <w:rPr>
          <w:b/>
        </w:rPr>
      </w:pPr>
      <w:r w:rsidRPr="00E217AD">
        <w:rPr>
          <w:b/>
        </w:rPr>
        <w:t>El gusto interpretable</w:t>
      </w:r>
      <w:r w:rsidR="00BF0B5E">
        <w:rPr>
          <w:b/>
        </w:rPr>
        <w:t xml:space="preserve"> (</w:t>
      </w:r>
      <w:r w:rsidR="00C23AAC" w:rsidRPr="00E217AD">
        <w:rPr>
          <w:b/>
        </w:rPr>
        <w:t>tercera disposición sublime</w:t>
      </w:r>
      <w:r w:rsidR="00BF0B5E">
        <w:rPr>
          <w:b/>
        </w:rPr>
        <w:t>)</w:t>
      </w:r>
    </w:p>
    <w:p w14:paraId="7338E658" w14:textId="77777777" w:rsidR="00C23AAC" w:rsidRDefault="00C23AAC" w:rsidP="00A83249">
      <w:pPr>
        <w:spacing w:line="360" w:lineRule="auto"/>
      </w:pPr>
    </w:p>
    <w:p w14:paraId="29A7BC47" w14:textId="28FE74EC" w:rsidR="008871EB" w:rsidRDefault="008871EB" w:rsidP="00A83249">
      <w:pPr>
        <w:spacing w:line="360" w:lineRule="auto"/>
      </w:pPr>
      <w:r>
        <w:t xml:space="preserve">Siguiendo con nuestro paralelismo entre </w:t>
      </w:r>
      <w:r w:rsidR="003F1C52">
        <w:t>creación</w:t>
      </w:r>
      <w:r>
        <w:t xml:space="preserve"> </w:t>
      </w:r>
      <w:r w:rsidR="003F1C52">
        <w:t>plá</w:t>
      </w:r>
      <w:r w:rsidR="00D14A73">
        <w:t xml:space="preserve">stica, </w:t>
      </w:r>
      <w:r w:rsidR="003F1C52">
        <w:t xml:space="preserve">vino y gastronomía, </w:t>
      </w:r>
      <w:r w:rsidR="004B40BC">
        <w:t>vamos a terminar refiriéndonos a</w:t>
      </w:r>
      <w:r>
        <w:t xml:space="preserve">l arte conceptual, el pop y el pastiche postmoderno. </w:t>
      </w:r>
      <w:r w:rsidR="004B40BC">
        <w:t xml:space="preserve">El primero </w:t>
      </w:r>
      <w:r w:rsidR="0054088F">
        <w:t xml:space="preserve">y el segundo </w:t>
      </w:r>
      <w:r>
        <w:t>llega</w:t>
      </w:r>
      <w:r w:rsidR="0054088F">
        <w:t>n</w:t>
      </w:r>
      <w:r>
        <w:t xml:space="preserve"> al extremo sublime e irónico por excelencia cuando afirma</w:t>
      </w:r>
      <w:r w:rsidR="0054088F">
        <w:t>n</w:t>
      </w:r>
      <w:r>
        <w:t xml:space="preserve"> que lo importante es la idea</w:t>
      </w:r>
      <w:r w:rsidR="004B40BC">
        <w:t xml:space="preserve"> </w:t>
      </w:r>
      <w:r>
        <w:t xml:space="preserve">y no la obra terminada. Recordemos la libertad de la razón para concebir y la incapacidad de la imaginación para presentar. </w:t>
      </w:r>
      <w:r w:rsidR="004B40BC">
        <w:t xml:space="preserve">Pues </w:t>
      </w:r>
      <w:r>
        <w:t xml:space="preserve">en el arte conceptual se hace hincapié en que lo importante no es </w:t>
      </w:r>
      <w:r w:rsidR="004B40BC">
        <w:t>el resultado</w:t>
      </w:r>
      <w:r>
        <w:t xml:space="preserve"> sino el proceso. Un proceso que</w:t>
      </w:r>
      <w:r w:rsidR="00C23AAC">
        <w:t>,</w:t>
      </w:r>
      <w:r>
        <w:t xml:space="preserve"> en muchos casos</w:t>
      </w:r>
      <w:r w:rsidR="004B40BC">
        <w:t>,</w:t>
      </w:r>
      <w:r>
        <w:t xml:space="preserve"> resulta más humorístico</w:t>
      </w:r>
      <w:r w:rsidR="004B40BC">
        <w:t xml:space="preserve"> que irónico, como </w:t>
      </w:r>
      <w:r>
        <w:t xml:space="preserve">el </w:t>
      </w:r>
      <w:proofErr w:type="spellStart"/>
      <w:r w:rsidRPr="00AA0D64">
        <w:rPr>
          <w:i/>
        </w:rPr>
        <w:t>apropiacionis</w:t>
      </w:r>
      <w:r w:rsidR="004B40BC" w:rsidRPr="00AA0D64">
        <w:rPr>
          <w:i/>
        </w:rPr>
        <w:t>mo</w:t>
      </w:r>
      <w:proofErr w:type="spellEnd"/>
      <w:r w:rsidR="004B40BC">
        <w:t xml:space="preserve"> de la fotógrafa</w:t>
      </w:r>
      <w:r>
        <w:t xml:space="preserve"> </w:t>
      </w:r>
      <w:r w:rsidR="006A3AB2">
        <w:t xml:space="preserve">estadounidense </w:t>
      </w:r>
      <w:proofErr w:type="spellStart"/>
      <w:r>
        <w:t>Sherrie</w:t>
      </w:r>
      <w:proofErr w:type="spellEnd"/>
      <w:r>
        <w:t xml:space="preserve"> Levine </w:t>
      </w:r>
      <w:r w:rsidR="004B40BC">
        <w:t xml:space="preserve">o del gurú </w:t>
      </w:r>
      <w:r>
        <w:t>pop Andy Warhol</w:t>
      </w:r>
      <w:r w:rsidR="004B40BC">
        <w:t xml:space="preserve">, </w:t>
      </w:r>
      <w:r w:rsidR="00D625DF">
        <w:t xml:space="preserve">capaces de vender </w:t>
      </w:r>
      <w:r>
        <w:t xml:space="preserve">como </w:t>
      </w:r>
      <w:r w:rsidR="00C23AAC">
        <w:t>cuadros</w:t>
      </w:r>
      <w:r>
        <w:t xml:space="preserve"> </w:t>
      </w:r>
      <w:r w:rsidR="00C23AAC">
        <w:t xml:space="preserve">propios </w:t>
      </w:r>
      <w:r w:rsidR="003E0028">
        <w:t xml:space="preserve">–con gran éxito– </w:t>
      </w:r>
      <w:r>
        <w:t>unas impresiones mecánicas</w:t>
      </w:r>
      <w:r w:rsidR="00C23AAC">
        <w:t xml:space="preserve"> </w:t>
      </w:r>
      <w:r w:rsidR="00DF3175">
        <w:t xml:space="preserve">de imágenes ajenas retocadas, coloreadas o ampliadas. </w:t>
      </w:r>
    </w:p>
    <w:p w14:paraId="5F2D6008" w14:textId="77777777" w:rsidR="00A40C53" w:rsidRDefault="00A40C53" w:rsidP="00A83249">
      <w:pPr>
        <w:spacing w:line="360" w:lineRule="auto"/>
      </w:pPr>
    </w:p>
    <w:p w14:paraId="38394D97" w14:textId="77777777" w:rsidR="00A40C53" w:rsidRDefault="00A40C53" w:rsidP="00A40C53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1E28E5EE" wp14:editId="312DB3CC">
            <wp:extent cx="4904846" cy="2072640"/>
            <wp:effectExtent l="0" t="0" r="0" b="0"/>
            <wp:docPr id="1939309650" name="Imagen 14" descr="Imagen que contiene juguete, interior, muñeca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309650" name="Imagen 14" descr="Imagen que contiene juguete, interior, muñeca, tabla&#10;&#10;Descripción generada automáticament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19039" cy="207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260D1" w14:textId="77777777" w:rsidR="00A40C53" w:rsidRPr="00A40C53" w:rsidRDefault="00A40C53" w:rsidP="00A40C53">
      <w:pPr>
        <w:spacing w:line="360" w:lineRule="auto"/>
        <w:jc w:val="center"/>
        <w:rPr>
          <w:sz w:val="21"/>
          <w:szCs w:val="21"/>
        </w:rPr>
      </w:pPr>
      <w:r w:rsidRPr="00A40C53">
        <w:rPr>
          <w:sz w:val="21"/>
          <w:szCs w:val="21"/>
        </w:rPr>
        <w:t xml:space="preserve">Paul McCarthy, </w:t>
      </w:r>
      <w:proofErr w:type="spellStart"/>
      <w:r w:rsidRPr="00A40C53">
        <w:rPr>
          <w:sz w:val="21"/>
          <w:szCs w:val="21"/>
        </w:rPr>
        <w:t>Tomato</w:t>
      </w:r>
      <w:proofErr w:type="spellEnd"/>
      <w:r w:rsidRPr="00A40C53">
        <w:rPr>
          <w:sz w:val="21"/>
          <w:szCs w:val="21"/>
        </w:rPr>
        <w:t xml:space="preserve"> </w:t>
      </w:r>
      <w:proofErr w:type="spellStart"/>
      <w:r w:rsidRPr="00A40C53">
        <w:rPr>
          <w:sz w:val="21"/>
          <w:szCs w:val="21"/>
        </w:rPr>
        <w:t>Heads</w:t>
      </w:r>
      <w:proofErr w:type="spellEnd"/>
      <w:r w:rsidRPr="00A40C53">
        <w:rPr>
          <w:sz w:val="21"/>
          <w:szCs w:val="21"/>
        </w:rPr>
        <w:t>, 1994</w:t>
      </w:r>
    </w:p>
    <w:p w14:paraId="22EEBC39" w14:textId="77777777" w:rsidR="008871EB" w:rsidRDefault="008871EB" w:rsidP="00A83249">
      <w:pPr>
        <w:spacing w:line="360" w:lineRule="auto"/>
      </w:pPr>
    </w:p>
    <w:p w14:paraId="527CAD95" w14:textId="77777777" w:rsidR="0052400D" w:rsidRDefault="0054088F" w:rsidP="00395A44">
      <w:pPr>
        <w:spacing w:line="360" w:lineRule="auto"/>
      </w:pPr>
      <w:r>
        <w:t>En cuanto al pastiche postmoderno</w:t>
      </w:r>
      <w:r w:rsidR="00017EFA">
        <w:t xml:space="preserve"> y algunos referent</w:t>
      </w:r>
      <w:r w:rsidR="0058279E">
        <w:t>es anteriores (</w:t>
      </w:r>
      <w:r w:rsidR="00017EFA">
        <w:t>abstracción geométrica, suprematismo)</w:t>
      </w:r>
      <w:r>
        <w:t>, no parte</w:t>
      </w:r>
      <w:r w:rsidR="00017EFA">
        <w:t>n</w:t>
      </w:r>
      <w:r>
        <w:t xml:space="preserve"> de una reflexión cuasi irónica, como los dos anteriores, sino que recurre</w:t>
      </w:r>
      <w:r w:rsidR="00017EFA">
        <w:t>n</w:t>
      </w:r>
      <w:r>
        <w:t xml:space="preserve"> </w:t>
      </w:r>
      <w:r w:rsidR="00017EFA">
        <w:t xml:space="preserve">con total descaro </w:t>
      </w:r>
      <w:r w:rsidR="00DC6637">
        <w:t xml:space="preserve">–y hasta provocación– </w:t>
      </w:r>
      <w:r>
        <w:t>al humor.</w:t>
      </w:r>
      <w:r w:rsidR="00395A44">
        <w:t xml:space="preserve"> </w:t>
      </w:r>
      <w:r w:rsidR="008871EB">
        <w:t>Porque si la ironía permitía yuxtaponer realidad y</w:t>
      </w:r>
      <w:r w:rsidR="00395A44">
        <w:t xml:space="preserve"> ficción o posible e imposible, </w:t>
      </w:r>
      <w:r w:rsidR="008871EB">
        <w:t xml:space="preserve">no intentaba </w:t>
      </w:r>
      <w:r w:rsidR="00395A44">
        <w:t xml:space="preserve">en ningún caso </w:t>
      </w:r>
      <w:r w:rsidR="008871EB">
        <w:t>una síntesi</w:t>
      </w:r>
      <w:r w:rsidR="00395A44">
        <w:t xml:space="preserve">s. Proponía sencillamente disfrutar </w:t>
      </w:r>
      <w:r w:rsidR="008871EB">
        <w:t xml:space="preserve">de las posibilidades de la diferencia entre los campos </w:t>
      </w:r>
      <w:r w:rsidR="00C4748D">
        <w:t>superpuestos</w:t>
      </w:r>
      <w:r w:rsidR="0052400D">
        <w:t>.</w:t>
      </w:r>
    </w:p>
    <w:p w14:paraId="7071C0A2" w14:textId="77777777" w:rsidR="00A40C53" w:rsidRDefault="00A40C53" w:rsidP="00395A44">
      <w:pPr>
        <w:spacing w:line="360" w:lineRule="auto"/>
      </w:pPr>
    </w:p>
    <w:p w14:paraId="0C87A779" w14:textId="415778B8" w:rsidR="008871EB" w:rsidRDefault="00C24357" w:rsidP="00A83249">
      <w:pPr>
        <w:spacing w:line="360" w:lineRule="auto"/>
      </w:pPr>
      <w:r>
        <w:t>En</w:t>
      </w:r>
      <w:r w:rsidR="008871EB">
        <w:t xml:space="preserve"> el humor</w:t>
      </w:r>
      <w:r>
        <w:t>, en cambio,</w:t>
      </w:r>
      <w:r w:rsidR="008871EB">
        <w:t xml:space="preserve"> el envite es más exigente para la lógica. Se trata de convivir, de sintetizar, de razonar dialécticament</w:t>
      </w:r>
      <w:r w:rsidR="00395A44">
        <w:t xml:space="preserve">e con dos posturas enfrentadas, como han hecho luego David Lynch, </w:t>
      </w:r>
      <w:r w:rsidR="008D70D0">
        <w:t xml:space="preserve">cierto </w:t>
      </w:r>
      <w:r w:rsidR="00395A44">
        <w:t xml:space="preserve">cine independiente anglosajón, el </w:t>
      </w:r>
      <w:r w:rsidR="008871EB">
        <w:t xml:space="preserve">gore o el </w:t>
      </w:r>
      <w:r w:rsidR="008D70D0">
        <w:t xml:space="preserve">arte </w:t>
      </w:r>
      <w:proofErr w:type="spellStart"/>
      <w:r w:rsidR="008871EB">
        <w:t>Neopop</w:t>
      </w:r>
      <w:proofErr w:type="spellEnd"/>
      <w:r w:rsidR="008871EB">
        <w:t xml:space="preserve"> de los 90. En </w:t>
      </w:r>
      <w:r w:rsidR="008D70D0">
        <w:t>todos los</w:t>
      </w:r>
      <w:r w:rsidR="008871EB">
        <w:t xml:space="preserve"> casos se mezclan </w:t>
      </w:r>
      <w:r w:rsidR="008D70D0">
        <w:t xml:space="preserve">géneros, del </w:t>
      </w:r>
      <w:r w:rsidR="00DB0633">
        <w:t>thriller</w:t>
      </w:r>
      <w:r w:rsidR="008D70D0">
        <w:t xml:space="preserve"> a</w:t>
      </w:r>
      <w:r w:rsidR="00EA15CD">
        <w:t xml:space="preserve"> la comedia</w:t>
      </w:r>
      <w:r w:rsidR="008871EB">
        <w:t xml:space="preserve">, </w:t>
      </w:r>
      <w:r w:rsidR="008D70D0">
        <w:t>pasando por el mal gusto (</w:t>
      </w:r>
      <w:r w:rsidR="000622AD">
        <w:t xml:space="preserve">el </w:t>
      </w:r>
      <w:r w:rsidR="008D70D0">
        <w:t>John Waters</w:t>
      </w:r>
      <w:r w:rsidR="000622AD">
        <w:t xml:space="preserve"> de </w:t>
      </w:r>
      <w:r w:rsidR="00450AF8">
        <w:rPr>
          <w:i/>
        </w:rPr>
        <w:t xml:space="preserve">Pink </w:t>
      </w:r>
      <w:proofErr w:type="spellStart"/>
      <w:r w:rsidR="00450AF8">
        <w:rPr>
          <w:i/>
        </w:rPr>
        <w:t>F</w:t>
      </w:r>
      <w:r w:rsidR="000622AD" w:rsidRPr="000622AD">
        <w:rPr>
          <w:i/>
        </w:rPr>
        <w:t>lamingo</w:t>
      </w:r>
      <w:r w:rsidR="000622AD">
        <w:rPr>
          <w:i/>
        </w:rPr>
        <w:t>s</w:t>
      </w:r>
      <w:proofErr w:type="spellEnd"/>
      <w:r w:rsidR="000622AD">
        <w:t xml:space="preserve">, el Santiago Segura de </w:t>
      </w:r>
      <w:proofErr w:type="spellStart"/>
      <w:r w:rsidR="000622AD" w:rsidRPr="000622AD">
        <w:rPr>
          <w:i/>
        </w:rPr>
        <w:t>Evilio</w:t>
      </w:r>
      <w:proofErr w:type="spellEnd"/>
      <w:r w:rsidR="008D70D0">
        <w:t xml:space="preserve">) e incluso el </w:t>
      </w:r>
      <w:proofErr w:type="spellStart"/>
      <w:r w:rsidR="00EB6166">
        <w:t>soft</w:t>
      </w:r>
      <w:proofErr w:type="spellEnd"/>
      <w:r w:rsidR="00EB6166">
        <w:t>-</w:t>
      </w:r>
      <w:r w:rsidR="008871EB">
        <w:t>porno</w:t>
      </w:r>
      <w:r w:rsidR="00EB6166">
        <w:t>,</w:t>
      </w:r>
      <w:r w:rsidR="008871EB">
        <w:t xml:space="preserve"> </w:t>
      </w:r>
      <w:r w:rsidR="008D70D0">
        <w:t xml:space="preserve">hasta llegar a la iconografía </w:t>
      </w:r>
      <w:r w:rsidR="008871EB">
        <w:t xml:space="preserve">más </w:t>
      </w:r>
      <w:r w:rsidR="008D70D0">
        <w:t>kitsch o tierna</w:t>
      </w:r>
      <w:r w:rsidR="008871EB">
        <w:t xml:space="preserve">. </w:t>
      </w:r>
    </w:p>
    <w:p w14:paraId="07FA534C" w14:textId="77777777" w:rsidR="00A40C53" w:rsidRDefault="00A40C53" w:rsidP="00A40C53">
      <w:pPr>
        <w:spacing w:line="360" w:lineRule="auto"/>
        <w:jc w:val="center"/>
        <w:rPr>
          <w:sz w:val="21"/>
          <w:szCs w:val="21"/>
        </w:rPr>
      </w:pPr>
      <w:r w:rsidRPr="00A40C53">
        <w:rPr>
          <w:noProof/>
          <w:sz w:val="21"/>
          <w:szCs w:val="21"/>
        </w:rPr>
        <w:drawing>
          <wp:inline distT="0" distB="0" distL="0" distR="0" wp14:anchorId="06A7DCAF" wp14:editId="3DDF825D">
            <wp:extent cx="2631440" cy="1942622"/>
            <wp:effectExtent l="0" t="0" r="0" b="635"/>
            <wp:docPr id="1827541722" name="Imagen 15" descr="Un plato con frut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541722" name="Imagen 15" descr="Un plato con frutas&#10;&#10;Descripción generada automáticament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36939" cy="202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A4222" w14:textId="77777777" w:rsidR="00A40C53" w:rsidRPr="00A40C53" w:rsidRDefault="00A40C53" w:rsidP="00A40C53">
      <w:pPr>
        <w:spacing w:line="360" w:lineRule="auto"/>
        <w:jc w:val="center"/>
        <w:rPr>
          <w:sz w:val="21"/>
          <w:szCs w:val="21"/>
        </w:rPr>
      </w:pPr>
      <w:r w:rsidRPr="00A40C53">
        <w:rPr>
          <w:sz w:val="21"/>
          <w:szCs w:val="21"/>
        </w:rPr>
        <w:t>Dani García, Tomate nitro</w:t>
      </w:r>
    </w:p>
    <w:p w14:paraId="43E9EA1A" w14:textId="77777777" w:rsidR="00A40C53" w:rsidRDefault="00A40C53" w:rsidP="00A83249">
      <w:pPr>
        <w:spacing w:line="360" w:lineRule="auto"/>
      </w:pPr>
    </w:p>
    <w:p w14:paraId="236B0C59" w14:textId="177AD0EB" w:rsidR="00A40C53" w:rsidRPr="00A40C53" w:rsidRDefault="008871EB" w:rsidP="00A40C53">
      <w:pPr>
        <w:spacing w:line="360" w:lineRule="auto"/>
      </w:pPr>
      <w:r>
        <w:t xml:space="preserve">Ahora volvamos a nuestro campo gastronómico y enfrentémonos, por ejemplo, </w:t>
      </w:r>
      <w:r w:rsidR="00A40C53" w:rsidRPr="00A40C53">
        <w:t>a platos donde la técnica culinaria va a</w:t>
      </w:r>
      <w:r w:rsidR="00A40C53">
        <w:t xml:space="preserve"> </w:t>
      </w:r>
      <w:r w:rsidR="00A40C53" w:rsidRPr="00A40C53">
        <w:t>contribuir a crear una exageración</w:t>
      </w:r>
      <w:r w:rsidR="00A40C53">
        <w:t xml:space="preserve"> </w:t>
      </w:r>
      <w:r w:rsidR="00A40C53" w:rsidRPr="00A40C53">
        <w:t>humorística como los Embutidos del mar de Ángel León (</w:t>
      </w:r>
      <w:proofErr w:type="spellStart"/>
      <w:r w:rsidR="00A40C53" w:rsidRPr="00A40C53">
        <w:t>Aponiente</w:t>
      </w:r>
      <w:proofErr w:type="spellEnd"/>
      <w:r w:rsidR="00A40C53" w:rsidRPr="00A40C53">
        <w:t>), el Tomate</w:t>
      </w:r>
    </w:p>
    <w:p w14:paraId="0DA9ADC1" w14:textId="77777777" w:rsidR="00A40C53" w:rsidRDefault="00A40C53" w:rsidP="00A40C53">
      <w:pPr>
        <w:spacing w:line="360" w:lineRule="auto"/>
      </w:pPr>
      <w:r w:rsidRPr="00A40C53">
        <w:t>nitro de Dani García, la Mantequilla, la Gominola o la Paella de aceite de Paco</w:t>
      </w:r>
      <w:r>
        <w:t xml:space="preserve"> </w:t>
      </w:r>
      <w:r w:rsidRPr="00A40C53">
        <w:t>Roncero (La terraza del Casino) o el</w:t>
      </w:r>
      <w:r>
        <w:t xml:space="preserve"> </w:t>
      </w:r>
      <w:r w:rsidRPr="00A40C53">
        <w:t xml:space="preserve">pionero Caviar de avellana de </w:t>
      </w:r>
      <w:proofErr w:type="spellStart"/>
      <w:r w:rsidRPr="00A40C53">
        <w:t>elBulli</w:t>
      </w:r>
      <w:proofErr w:type="spellEnd"/>
      <w:r w:rsidR="0073206A">
        <w:t xml:space="preserve">. </w:t>
      </w:r>
    </w:p>
    <w:p w14:paraId="05DCD63A" w14:textId="77777777" w:rsidR="00A40C53" w:rsidRDefault="00A40C53" w:rsidP="00A40C53">
      <w:pPr>
        <w:spacing w:line="360" w:lineRule="auto"/>
      </w:pPr>
    </w:p>
    <w:p w14:paraId="3C630146" w14:textId="56502543" w:rsidR="00A40C53" w:rsidRDefault="00A40C53" w:rsidP="00A40C53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5BB25CE5" wp14:editId="26264B54">
            <wp:extent cx="3810224" cy="2540000"/>
            <wp:effectExtent l="0" t="0" r="0" b="0"/>
            <wp:docPr id="1373431523" name="Imagen 16" descr="Un plato con trozos de chocolate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431523" name="Imagen 16" descr="Un plato con trozos de chocolate&#10;&#10;Descripción generada automáticamente con confianza media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53062" cy="256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10579" w14:textId="1792D4D4" w:rsidR="00A40C53" w:rsidRPr="00A40C53" w:rsidRDefault="00A40C53" w:rsidP="00A40C53">
      <w:pPr>
        <w:spacing w:line="360" w:lineRule="auto"/>
        <w:jc w:val="center"/>
        <w:rPr>
          <w:sz w:val="21"/>
          <w:szCs w:val="21"/>
        </w:rPr>
      </w:pPr>
      <w:r w:rsidRPr="00A40C53">
        <w:rPr>
          <w:sz w:val="21"/>
          <w:szCs w:val="21"/>
        </w:rPr>
        <w:t>Ferran Adrià, Caviar/Avellana, 2011</w:t>
      </w:r>
    </w:p>
    <w:p w14:paraId="28597F3C" w14:textId="77777777" w:rsidR="00A40C53" w:rsidRDefault="00A40C53" w:rsidP="00A40C53">
      <w:pPr>
        <w:spacing w:line="360" w:lineRule="auto"/>
      </w:pPr>
    </w:p>
    <w:p w14:paraId="4B3082E8" w14:textId="3D34A98E" w:rsidR="008871EB" w:rsidRDefault="0073206A" w:rsidP="00A40C53">
      <w:pPr>
        <w:spacing w:line="360" w:lineRule="auto"/>
      </w:pPr>
      <w:r>
        <w:t>La textura y en cierto modo el color</w:t>
      </w:r>
      <w:r w:rsidR="008871EB">
        <w:t xml:space="preserve"> son los del caviar</w:t>
      </w:r>
      <w:r w:rsidR="00744BF2">
        <w:t>,</w:t>
      </w:r>
      <w:r w:rsidR="008871EB">
        <w:t xml:space="preserve"> así que el entendimiento </w:t>
      </w:r>
      <w:r w:rsidR="00E37EC5">
        <w:t>aguarda</w:t>
      </w:r>
      <w:r w:rsidR="008871EB">
        <w:t xml:space="preserve"> un determinado sabor. Cuando el que </w:t>
      </w:r>
      <w:r w:rsidR="00E37EC5">
        <w:t>percibimos</w:t>
      </w:r>
      <w:r w:rsidR="008871EB">
        <w:t xml:space="preserve"> </w:t>
      </w:r>
      <w:r w:rsidR="00E37EC5">
        <w:t>se aleja tanto</w:t>
      </w:r>
      <w:r w:rsidR="008871EB">
        <w:t xml:space="preserve"> de lo que esperábamos</w:t>
      </w:r>
      <w:r w:rsidR="00E37EC5">
        <w:t>,</w:t>
      </w:r>
      <w:r w:rsidR="008871EB">
        <w:t xml:space="preserve"> tenemos que comprender que esas bolitas oscuras tienen una forma irónica. Esa comprensión nos permite juzgar la contradicción entre textura y sabor como algo </w:t>
      </w:r>
      <w:r w:rsidR="00F81069">
        <w:t xml:space="preserve">desconcertante, </w:t>
      </w:r>
      <w:r w:rsidR="008871EB">
        <w:t>juguetón, inteligente</w:t>
      </w:r>
      <w:r w:rsidR="00F81069">
        <w:t>mente provocador</w:t>
      </w:r>
      <w:r w:rsidR="008871EB">
        <w:t xml:space="preserve">, </w:t>
      </w:r>
      <w:r w:rsidR="00F81069">
        <w:t>acaso</w:t>
      </w:r>
      <w:r w:rsidR="008871EB">
        <w:t xml:space="preserve"> genial… aunque la experienci</w:t>
      </w:r>
      <w:r w:rsidR="00F81069">
        <w:t>a, hemos de reconocer, no</w:t>
      </w:r>
      <w:r w:rsidR="008871EB">
        <w:t xml:space="preserve"> resulte </w:t>
      </w:r>
      <w:r w:rsidR="00F81069">
        <w:t>gustativamente</w:t>
      </w:r>
      <w:r w:rsidR="008871EB">
        <w:t xml:space="preserve"> placentera.  O, para ser más exactos, el placer </w:t>
      </w:r>
      <w:r w:rsidR="00B92AB5">
        <w:t>que obtenemos ante este caviar F</w:t>
      </w:r>
      <w:r w:rsidR="008871EB">
        <w:t>rankenstein no es de la misma naturaleza del que nos procura</w:t>
      </w:r>
      <w:r w:rsidR="00B92AB5">
        <w:t>ría</w:t>
      </w:r>
      <w:r w:rsidR="008871EB">
        <w:t xml:space="preserve"> el caviar natural. En el te</w:t>
      </w:r>
      <w:r w:rsidR="001D4542">
        <w:t>rreno plástico, calificaríamos e</w:t>
      </w:r>
      <w:r w:rsidR="008871EB">
        <w:t>l placer que prop</w:t>
      </w:r>
      <w:r w:rsidR="001D4542">
        <w:t xml:space="preserve">orciona el </w:t>
      </w:r>
      <w:proofErr w:type="spellStart"/>
      <w:r w:rsidR="001D4542">
        <w:t>beluga</w:t>
      </w:r>
      <w:proofErr w:type="spellEnd"/>
      <w:r w:rsidR="001D4542">
        <w:t xml:space="preserve"> como bello y el que proporciona e</w:t>
      </w:r>
      <w:r w:rsidR="008871EB">
        <w:t>l de avellana, como sublime.</w:t>
      </w:r>
    </w:p>
    <w:p w14:paraId="1F1ACFBB" w14:textId="77777777" w:rsidR="008871EB" w:rsidRDefault="008871EB" w:rsidP="00A83249">
      <w:pPr>
        <w:spacing w:line="360" w:lineRule="auto"/>
      </w:pPr>
    </w:p>
    <w:p w14:paraId="31DB73E2" w14:textId="250CD09C" w:rsidR="00795250" w:rsidRDefault="00DF1C6A" w:rsidP="00A83249">
      <w:pPr>
        <w:spacing w:line="360" w:lineRule="auto"/>
      </w:pPr>
      <w:r>
        <w:t>E</w:t>
      </w:r>
      <w:r w:rsidR="008871EB">
        <w:t>n una vuelta de tuerca aún más cercana al humor, Adrià hace una transferencia de ámbitos. En concreto, equipara el placer gastronómico al proceso científico y nos presenta este caviar metafórico como posible. Es decir</w:t>
      </w:r>
      <w:r>
        <w:t xml:space="preserve">, hace </w:t>
      </w:r>
      <w:r w:rsidRPr="00DF1C6A">
        <w:rPr>
          <w:i/>
        </w:rPr>
        <w:t>como si</w:t>
      </w:r>
      <w:r w:rsidR="008871EB">
        <w:t xml:space="preserve"> esas bolitas </w:t>
      </w:r>
      <w:r w:rsidR="008871EB">
        <w:lastRenderedPageBreak/>
        <w:t>fuesen efectivamente huevas de pescado. Porque, en cuanto a la textura, lo son. Se produce entonces</w:t>
      </w:r>
      <w:r>
        <w:t xml:space="preserve"> una </w:t>
      </w:r>
      <w:proofErr w:type="spellStart"/>
      <w:r>
        <w:t>desarmante</w:t>
      </w:r>
      <w:proofErr w:type="spellEnd"/>
      <w:r>
        <w:t xml:space="preserve"> fusión entre el mundo real/</w:t>
      </w:r>
      <w:r w:rsidR="008871EB">
        <w:t>gastronómico (el sabor a avellana) y el m</w:t>
      </w:r>
      <w:r>
        <w:t>undo ficticio/</w:t>
      </w:r>
      <w:r w:rsidR="008871EB">
        <w:t>humorísticamente científico (la textura de caviar de esas bolitas). No hay, como en la</w:t>
      </w:r>
      <w:r w:rsidR="00203A9E">
        <w:t>s</w:t>
      </w:r>
      <w:r w:rsidR="008871EB">
        <w:t xml:space="preserve"> </w:t>
      </w:r>
      <w:r>
        <w:t>cigala</w:t>
      </w:r>
      <w:r w:rsidR="00203A9E">
        <w:t>s</w:t>
      </w:r>
      <w:r w:rsidR="008871EB">
        <w:t xml:space="preserve"> al romero, un olor por un lado y un sabor por </w:t>
      </w:r>
      <w:r>
        <w:t xml:space="preserve">el </w:t>
      </w:r>
      <w:r w:rsidR="008871EB">
        <w:t xml:space="preserve">otro que </w:t>
      </w:r>
      <w:r w:rsidR="003D44D0">
        <w:t>se compinchan</w:t>
      </w:r>
      <w:r w:rsidR="008871EB">
        <w:t xml:space="preserve"> para producir una sensación, la de comer una</w:t>
      </w:r>
      <w:r w:rsidR="00203A9E">
        <w:t>s</w:t>
      </w:r>
      <w:r w:rsidR="008871EB">
        <w:t xml:space="preserve"> </w:t>
      </w:r>
      <w:r w:rsidR="00F05F48">
        <w:t>cigala</w:t>
      </w:r>
      <w:r w:rsidR="00203A9E">
        <w:t>s al romero.</w:t>
      </w:r>
      <w:r w:rsidR="003E3966">
        <w:t xml:space="preserve"> </w:t>
      </w:r>
      <w:r w:rsidR="00C2579C">
        <w:t>En este caso</w:t>
      </w:r>
      <w:r w:rsidR="00F05F48">
        <w:t>, la hueva de pescado</w:t>
      </w:r>
      <w:r w:rsidR="008871EB">
        <w:t xml:space="preserve"> no es un sabor independiente del de avellana, </w:t>
      </w:r>
      <w:r w:rsidR="003E3966">
        <w:t xml:space="preserve">sino </w:t>
      </w:r>
      <w:r w:rsidR="008871EB">
        <w:t>un sabor imposible que</w:t>
      </w:r>
      <w:r w:rsidR="00F05F48">
        <w:t xml:space="preserve">, </w:t>
      </w:r>
      <w:r w:rsidR="00A40C53">
        <w:t>aun</w:t>
      </w:r>
      <w:r w:rsidR="00F05F48">
        <w:t xml:space="preserve"> así, </w:t>
      </w:r>
      <w:r w:rsidR="008871EB">
        <w:t>se fusiona con el gu</w:t>
      </w:r>
      <w:r w:rsidR="00795250">
        <w:t>sto a avellana.</w:t>
      </w:r>
    </w:p>
    <w:p w14:paraId="5C128890" w14:textId="77777777" w:rsidR="00795250" w:rsidRDefault="00795250" w:rsidP="00A83249">
      <w:pPr>
        <w:spacing w:line="360" w:lineRule="auto"/>
      </w:pPr>
    </w:p>
    <w:p w14:paraId="7E1B72BF" w14:textId="414C92CC" w:rsidR="00A40C53" w:rsidRPr="00A40C53" w:rsidRDefault="00E217AD" w:rsidP="00A40C53">
      <w:pPr>
        <w:spacing w:line="360" w:lineRule="auto"/>
      </w:pPr>
      <w:r>
        <w:t xml:space="preserve">Como diría Kant, </w:t>
      </w:r>
      <w:r w:rsidR="008871EB">
        <w:t>aquí imaginación y entendimiento son incapaces de asimilar la idea de ese caviar y entonces sólo</w:t>
      </w:r>
      <w:r w:rsidR="004931C7">
        <w:t xml:space="preserve"> queda o la reflexión infinita –</w:t>
      </w:r>
      <w:r w:rsidR="00C2579C">
        <w:t>cual</w:t>
      </w:r>
      <w:r w:rsidR="008871EB">
        <w:t xml:space="preserve"> </w:t>
      </w:r>
      <w:r w:rsidR="00C2579C">
        <w:t>disco rayado</w:t>
      </w:r>
      <w:r w:rsidR="004931C7">
        <w:t>–</w:t>
      </w:r>
      <w:r w:rsidR="00C2579C">
        <w:t xml:space="preserve"> entre el concepto/caviar y el sabor/</w:t>
      </w:r>
      <w:r w:rsidR="008871EB">
        <w:t>avellana</w:t>
      </w:r>
      <w:r w:rsidR="004931C7">
        <w:t>, o la relajación</w:t>
      </w:r>
      <w:r w:rsidR="008871EB">
        <w:t xml:space="preserve"> </w:t>
      </w:r>
      <w:r w:rsidR="00C2579C">
        <w:t xml:space="preserve">que consiste en </w:t>
      </w:r>
      <w:r w:rsidR="008871EB">
        <w:t xml:space="preserve">tirar la toalla del entendimiento en forma de risa liberadora. </w:t>
      </w:r>
      <w:r w:rsidR="00A40C53" w:rsidRPr="00A40C53">
        <w:t>O de canto pitufo si acabamos de ingerir</w:t>
      </w:r>
      <w:r w:rsidR="00A40C53">
        <w:t xml:space="preserve"> </w:t>
      </w:r>
      <w:r w:rsidR="00A40C53" w:rsidRPr="00A40C53">
        <w:t xml:space="preserve">el Globo de helio comestible de Grant </w:t>
      </w:r>
      <w:proofErr w:type="spellStart"/>
      <w:r w:rsidR="00A40C53" w:rsidRPr="00A40C53">
        <w:t>Achatz</w:t>
      </w:r>
      <w:proofErr w:type="spellEnd"/>
      <w:r w:rsidR="00A40C53" w:rsidRPr="00A40C53">
        <w:t xml:space="preserve"> en Alinea. Aunque</w:t>
      </w:r>
      <w:r w:rsidR="00A40C53">
        <w:t xml:space="preserve"> </w:t>
      </w:r>
      <w:r w:rsidR="00A40C53" w:rsidRPr="00A40C53">
        <w:t xml:space="preserve">entretenerse comiendo tierra en El </w:t>
      </w:r>
      <w:proofErr w:type="spellStart"/>
      <w:r w:rsidR="00A40C53" w:rsidRPr="00A40C53">
        <w:t>Celler</w:t>
      </w:r>
      <w:proofErr w:type="spellEnd"/>
      <w:r w:rsidR="00A40C53" w:rsidRPr="00A40C53">
        <w:t xml:space="preserve"> de Can</w:t>
      </w:r>
      <w:r w:rsidR="00A40C53">
        <w:t xml:space="preserve"> </w:t>
      </w:r>
      <w:r w:rsidR="00A40C53" w:rsidRPr="00A40C53">
        <w:t xml:space="preserve">Roca, como niños en el parvulario a través de la </w:t>
      </w:r>
      <w:r w:rsidR="00A40C53" w:rsidRPr="00A40C53">
        <w:rPr>
          <w:i/>
          <w:iCs/>
        </w:rPr>
        <w:t>Ostra con destilado de tierra</w:t>
      </w:r>
      <w:r w:rsidR="00A40C53" w:rsidRPr="00A40C53">
        <w:t xml:space="preserve"> de Joan Roca, también puede dejar</w:t>
      </w:r>
    </w:p>
    <w:p w14:paraId="629FFD6B" w14:textId="7E0E1126" w:rsidR="008871EB" w:rsidRDefault="00A40C53" w:rsidP="00A40C53">
      <w:pPr>
        <w:spacing w:line="360" w:lineRule="auto"/>
      </w:pPr>
      <w:r w:rsidRPr="00A40C53">
        <w:t>los músculos en completo abandono y la mente libre de toda preocupación.</w:t>
      </w:r>
    </w:p>
    <w:p w14:paraId="1096C287" w14:textId="77777777" w:rsidR="00A40C53" w:rsidRDefault="00A40C53" w:rsidP="00A40C53">
      <w:pPr>
        <w:spacing w:line="360" w:lineRule="auto"/>
      </w:pPr>
    </w:p>
    <w:p w14:paraId="6E61E130" w14:textId="0A08C881" w:rsidR="00A40C53" w:rsidRDefault="00A40C53" w:rsidP="00A40C53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0E00A9D3" wp14:editId="59B649AC">
            <wp:extent cx="3762549" cy="2113280"/>
            <wp:effectExtent l="0" t="0" r="0" b="0"/>
            <wp:docPr id="398441814" name="Imagen 17" descr="Imagen que contiene persona, interior, hombre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441814" name="Imagen 17" descr="Imagen que contiene persona, interior, hombre, tabla&#10;&#10;Descripción generada automáticament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29038" cy="215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42255" w14:textId="57981603" w:rsidR="003269B5" w:rsidRDefault="003269B5" w:rsidP="00A40C53">
      <w:pPr>
        <w:spacing w:line="360" w:lineRule="auto"/>
        <w:jc w:val="center"/>
        <w:rPr>
          <w:sz w:val="21"/>
          <w:szCs w:val="21"/>
        </w:rPr>
      </w:pPr>
      <w:r w:rsidRPr="003269B5">
        <w:rPr>
          <w:sz w:val="21"/>
          <w:szCs w:val="21"/>
        </w:rPr>
        <w:t xml:space="preserve">Grant </w:t>
      </w:r>
      <w:proofErr w:type="spellStart"/>
      <w:r w:rsidRPr="003269B5">
        <w:rPr>
          <w:sz w:val="21"/>
          <w:szCs w:val="21"/>
        </w:rPr>
        <w:t>Achatz</w:t>
      </w:r>
      <w:proofErr w:type="spellEnd"/>
      <w:r w:rsidRPr="003269B5">
        <w:rPr>
          <w:sz w:val="21"/>
          <w:szCs w:val="21"/>
        </w:rPr>
        <w:t>, Globo de helio comestible</w:t>
      </w:r>
    </w:p>
    <w:p w14:paraId="419509C8" w14:textId="77777777" w:rsidR="005A76CF" w:rsidRPr="003269B5" w:rsidRDefault="005A76CF" w:rsidP="00A40C53">
      <w:pPr>
        <w:spacing w:line="360" w:lineRule="auto"/>
        <w:rPr>
          <w:sz w:val="21"/>
          <w:szCs w:val="21"/>
        </w:rPr>
      </w:pPr>
    </w:p>
    <w:p w14:paraId="3D86EF57" w14:textId="7593406D" w:rsidR="00611BFC" w:rsidRDefault="005A76CF" w:rsidP="00A40C53">
      <w:pPr>
        <w:spacing w:line="360" w:lineRule="auto"/>
      </w:pPr>
      <w:r>
        <w:t xml:space="preserve">Del mismo modo, hemos </w:t>
      </w:r>
      <w:r w:rsidR="00A6109E">
        <w:t>catado</w:t>
      </w:r>
      <w:r>
        <w:t xml:space="preserve"> </w:t>
      </w:r>
      <w:r w:rsidR="00A6109E">
        <w:t xml:space="preserve">recientemente </w:t>
      </w:r>
      <w:r w:rsidR="00ED46E9">
        <w:t xml:space="preserve">vinos cuyo paso en boca nos han dejado desconcertados por no eran lo parecían: desde un </w:t>
      </w:r>
      <w:r w:rsidR="000E503A">
        <w:t xml:space="preserve">parcelario </w:t>
      </w:r>
      <w:r w:rsidR="00F025A6">
        <w:t xml:space="preserve">alsaciano de Marcel </w:t>
      </w:r>
      <w:proofErr w:type="spellStart"/>
      <w:r w:rsidR="00F025A6">
        <w:t>Deiss</w:t>
      </w:r>
      <w:proofErr w:type="spellEnd"/>
      <w:r w:rsidR="00F025A6">
        <w:t xml:space="preserve"> </w:t>
      </w:r>
      <w:r w:rsidR="00A6109E">
        <w:t xml:space="preserve">con </w:t>
      </w:r>
      <w:r w:rsidR="00F025A6">
        <w:t xml:space="preserve">un </w:t>
      </w:r>
      <w:r w:rsidR="00A6109E">
        <w:t xml:space="preserve">aroma </w:t>
      </w:r>
      <w:r w:rsidR="00F025A6">
        <w:t xml:space="preserve">tan extremadamente frutal que </w:t>
      </w:r>
      <w:r w:rsidR="00611BFC">
        <w:t xml:space="preserve">chocaba con un paladar salino </w:t>
      </w:r>
      <w:r w:rsidR="000E503A">
        <w:t xml:space="preserve">extra seco, </w:t>
      </w:r>
      <w:r w:rsidR="00611BFC">
        <w:t xml:space="preserve">hasta un viejísimo </w:t>
      </w:r>
      <w:r w:rsidR="000E503A">
        <w:t xml:space="preserve">blanco de la Viuda </w:t>
      </w:r>
      <w:proofErr w:type="spellStart"/>
      <w:r w:rsidR="000E503A">
        <w:t>Gomez</w:t>
      </w:r>
      <w:proofErr w:type="spellEnd"/>
      <w:r w:rsidR="000E503A">
        <w:t xml:space="preserve"> procedente de </w:t>
      </w:r>
      <w:r w:rsidR="000E503A">
        <w:lastRenderedPageBreak/>
        <w:t>Colares, pasando por ruedas con crianza oxidativa, albariños fermentados con pieles, un tinto valenciano de la casta mandó</w:t>
      </w:r>
      <w:r w:rsidR="00AF2719">
        <w:t xml:space="preserve"> hecho en tinaja… Y lo</w:t>
      </w:r>
      <w:r w:rsidR="000E503A">
        <w:t xml:space="preserve"> que vendrá</w:t>
      </w:r>
      <w:r w:rsidR="00AF2719">
        <w:t>.</w:t>
      </w:r>
    </w:p>
    <w:p w14:paraId="2EC9CC76" w14:textId="77777777" w:rsidR="008871EB" w:rsidRDefault="008871EB" w:rsidP="00A83249">
      <w:pPr>
        <w:spacing w:line="360" w:lineRule="auto"/>
      </w:pPr>
    </w:p>
    <w:p w14:paraId="7741882E" w14:textId="1F9C8276" w:rsidR="008871EB" w:rsidRDefault="003269B5" w:rsidP="00A83249">
      <w:pPr>
        <w:spacing w:line="360" w:lineRule="auto"/>
      </w:pPr>
      <w:r>
        <w:t>Ninguna de las</w:t>
      </w:r>
      <w:r w:rsidR="002668F1">
        <w:t xml:space="preserve"> obras plásticas a las que hemos aludido previamente, </w:t>
      </w:r>
      <w:r>
        <w:t xml:space="preserve">ni </w:t>
      </w:r>
      <w:r w:rsidR="002668F1">
        <w:t xml:space="preserve">la vanguardia culinaria y el radicalismo vinícola </w:t>
      </w:r>
      <w:r w:rsidR="008871EB">
        <w:t>no ofrecen una recepción fácil o inmediata</w:t>
      </w:r>
      <w:r w:rsidR="007A210A">
        <w:t>. N</w:t>
      </w:r>
      <w:r w:rsidR="002668F1">
        <w:t>o</w:t>
      </w:r>
      <w:r w:rsidR="008871EB" w:rsidRPr="009A3754">
        <w:t xml:space="preserve"> </w:t>
      </w:r>
      <w:r w:rsidR="006707D3">
        <w:t>son bellos ni</w:t>
      </w:r>
      <w:r w:rsidR="008871EB" w:rsidRPr="009A3754">
        <w:t xml:space="preserve"> están </w:t>
      </w:r>
      <w:r w:rsidR="002668F1">
        <w:t>simplemente</w:t>
      </w:r>
      <w:r w:rsidR="00FB4E21">
        <w:t xml:space="preserve"> ricos. N</w:t>
      </w:r>
      <w:r w:rsidR="008871EB" w:rsidRPr="009A3754">
        <w:t>ecesitan</w:t>
      </w:r>
      <w:r w:rsidR="002668F1">
        <w:t xml:space="preserve"> interpretación</w:t>
      </w:r>
      <w:r w:rsidR="00A13B28">
        <w:t xml:space="preserve"> y requieren toda nuestra atención. </w:t>
      </w:r>
      <w:r>
        <w:t>Ya n</w:t>
      </w:r>
      <w:r w:rsidR="002668F1">
        <w:t>o se trata de</w:t>
      </w:r>
      <w:r w:rsidR="00FC581E">
        <w:t xml:space="preserve"> comer</w:t>
      </w:r>
      <w:r>
        <w:t xml:space="preserve"> o </w:t>
      </w:r>
      <w:r w:rsidR="00FC581E">
        <w:t>beber</w:t>
      </w:r>
      <w:r w:rsidR="002668F1">
        <w:t xml:space="preserve"> </w:t>
      </w:r>
      <w:r w:rsidR="00661643">
        <w:t>y callar.</w:t>
      </w:r>
      <w:r w:rsidR="001449DA">
        <w:t xml:space="preserve"> </w:t>
      </w:r>
      <w:r w:rsidR="007A210A">
        <w:tab/>
      </w:r>
    </w:p>
    <w:p w14:paraId="57ECBB34" w14:textId="77777777" w:rsidR="003269B5" w:rsidRDefault="003269B5" w:rsidP="00A83249">
      <w:pPr>
        <w:spacing w:line="360" w:lineRule="auto"/>
      </w:pPr>
    </w:p>
    <w:p w14:paraId="381497EF" w14:textId="0E383FFD" w:rsidR="00203107" w:rsidRDefault="003269B5" w:rsidP="003269B5">
      <w:pPr>
        <w:spacing w:line="360" w:lineRule="auto"/>
        <w:jc w:val="center"/>
        <w:rPr>
          <w:sz w:val="21"/>
          <w:szCs w:val="21"/>
        </w:rPr>
      </w:pPr>
      <w:r>
        <w:rPr>
          <w:noProof/>
        </w:rPr>
        <w:drawing>
          <wp:inline distT="0" distB="0" distL="0" distR="0" wp14:anchorId="1EFB8914" wp14:editId="0D9F2BC9">
            <wp:extent cx="1014984" cy="1097280"/>
            <wp:effectExtent l="0" t="0" r="1270" b="0"/>
            <wp:docPr id="35817216" name="Imagen 18" descr="Forma, Círcul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17216" name="Imagen 18" descr="Forma, Círculo&#10;&#10;Descripción generada automáticamente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29109" cy="111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5DA65" w14:textId="2AD15578" w:rsidR="003269B5" w:rsidRPr="003269B5" w:rsidRDefault="003269B5" w:rsidP="003269B5">
      <w:pPr>
        <w:spacing w:line="360" w:lineRule="auto"/>
        <w:jc w:val="center"/>
        <w:rPr>
          <w:sz w:val="21"/>
          <w:szCs w:val="21"/>
        </w:rPr>
      </w:pPr>
      <w:proofErr w:type="spellStart"/>
      <w:r>
        <w:rPr>
          <w:sz w:val="21"/>
          <w:szCs w:val="21"/>
        </w:rPr>
        <w:t>Sti</w:t>
      </w:r>
      <w:r w:rsidR="00AE2369">
        <w:rPr>
          <w:sz w:val="21"/>
          <w:szCs w:val="21"/>
        </w:rPr>
        <w:t>c</w:t>
      </w:r>
      <w:r>
        <w:rPr>
          <w:sz w:val="21"/>
          <w:szCs w:val="21"/>
        </w:rPr>
        <w:t>ker</w:t>
      </w:r>
      <w:proofErr w:type="spellEnd"/>
      <w:r>
        <w:rPr>
          <w:sz w:val="21"/>
          <w:szCs w:val="21"/>
        </w:rPr>
        <w:t xml:space="preserve"> F</w:t>
      </w:r>
      <w:r w:rsidR="00AE2369">
        <w:rPr>
          <w:sz w:val="21"/>
          <w:szCs w:val="21"/>
        </w:rPr>
        <w:t>CBK</w:t>
      </w:r>
    </w:p>
    <w:p w14:paraId="102197B7" w14:textId="77777777" w:rsidR="00BA1DA1" w:rsidRPr="003269B5" w:rsidRDefault="00BA1DA1" w:rsidP="003269B5">
      <w:pPr>
        <w:spacing w:line="360" w:lineRule="auto"/>
        <w:jc w:val="center"/>
        <w:rPr>
          <w:sz w:val="21"/>
          <w:szCs w:val="21"/>
        </w:rPr>
      </w:pPr>
    </w:p>
    <w:p w14:paraId="67C54103" w14:textId="7293188C" w:rsidR="008C61BD" w:rsidRDefault="00203107" w:rsidP="00A83249">
      <w:pPr>
        <w:spacing w:line="360" w:lineRule="auto"/>
      </w:pPr>
      <w:r>
        <w:t>_________________________________</w:t>
      </w:r>
      <w:r w:rsidR="00BA1DA1">
        <w:t>______________________________________</w:t>
      </w:r>
      <w:r>
        <w:t>______</w:t>
      </w:r>
    </w:p>
    <w:p w14:paraId="42280898" w14:textId="77777777" w:rsidR="00203107" w:rsidRDefault="00203107" w:rsidP="00A83249">
      <w:pPr>
        <w:spacing w:line="360" w:lineRule="auto"/>
      </w:pPr>
    </w:p>
    <w:p w14:paraId="155C044E" w14:textId="7792575A" w:rsidR="008C61BD" w:rsidRDefault="008C61BD" w:rsidP="00A83249">
      <w:pPr>
        <w:spacing w:line="360" w:lineRule="auto"/>
      </w:pPr>
      <w:r>
        <w:t xml:space="preserve">(*) Almudena Baeza Medina (Madrid, 1967) es artista plástica, comisaria de exposiciones, crítica de arte en diversas publicaciones, Doctora en Bellas Artes por la Universidad Complutense de Madrid y </w:t>
      </w:r>
      <w:r w:rsidR="00701F32">
        <w:t xml:space="preserve">ha sido becada por el Consejo Superior de Investigaciones Científicas (CSIC) por </w:t>
      </w:r>
      <w:r w:rsidR="00C641D3">
        <w:t>un</w:t>
      </w:r>
      <w:r w:rsidR="00701F32">
        <w:t xml:space="preserve"> estudio sobre </w:t>
      </w:r>
      <w:r w:rsidR="00701F32" w:rsidRPr="00701F32">
        <w:rPr>
          <w:i/>
        </w:rPr>
        <w:t>Lo sublime y lo ridículo</w:t>
      </w:r>
      <w:r w:rsidR="00701F32">
        <w:rPr>
          <w:i/>
        </w:rPr>
        <w:t xml:space="preserve"> en el arte contemporáneo, </w:t>
      </w:r>
      <w:r w:rsidR="00701F32" w:rsidRPr="00701F32">
        <w:t>del cual prepara actualmente un libro.</w:t>
      </w:r>
      <w:r>
        <w:t xml:space="preserve"> </w:t>
      </w:r>
      <w:r w:rsidR="0060130D">
        <w:t xml:space="preserve">Paralelamente, debido a su vida </w:t>
      </w:r>
      <w:r w:rsidR="004B0F78">
        <w:t>privada</w:t>
      </w:r>
      <w:r w:rsidR="0060130D">
        <w:t xml:space="preserve">, ha </w:t>
      </w:r>
      <w:r w:rsidR="00571529">
        <w:t xml:space="preserve">comido en </w:t>
      </w:r>
      <w:r w:rsidR="00813B56">
        <w:t>muchos</w:t>
      </w:r>
      <w:r w:rsidR="008D38E2">
        <w:t xml:space="preserve"> de</w:t>
      </w:r>
      <w:r w:rsidR="0060130D">
        <w:t xml:space="preserve"> los mejores restaurantes del mundo</w:t>
      </w:r>
      <w:r w:rsidR="00813B56">
        <w:t xml:space="preserve">, visitado numerosas zonas vitícolas </w:t>
      </w:r>
      <w:r w:rsidR="0060130D">
        <w:t>y catado los vinos más legendarios.</w:t>
      </w:r>
    </w:p>
    <w:sectPr w:rsidR="008C61BD" w:rsidSect="00692A0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0B77" w14:textId="77777777" w:rsidR="000550FB" w:rsidRDefault="000550FB" w:rsidP="005014B9">
      <w:r>
        <w:separator/>
      </w:r>
    </w:p>
  </w:endnote>
  <w:endnote w:type="continuationSeparator" w:id="0">
    <w:p w14:paraId="5DD1481F" w14:textId="77777777" w:rsidR="000550FB" w:rsidRDefault="000550FB" w:rsidP="00501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E0B90" w14:textId="77777777" w:rsidR="000550FB" w:rsidRDefault="000550FB" w:rsidP="005014B9">
      <w:r>
        <w:separator/>
      </w:r>
    </w:p>
  </w:footnote>
  <w:footnote w:type="continuationSeparator" w:id="0">
    <w:p w14:paraId="44988500" w14:textId="77777777" w:rsidR="000550FB" w:rsidRDefault="000550FB" w:rsidP="00501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1EB"/>
    <w:rsid w:val="00017A16"/>
    <w:rsid w:val="00017EFA"/>
    <w:rsid w:val="00023B43"/>
    <w:rsid w:val="000410BF"/>
    <w:rsid w:val="000550FB"/>
    <w:rsid w:val="000622AD"/>
    <w:rsid w:val="000654CC"/>
    <w:rsid w:val="00075423"/>
    <w:rsid w:val="00096582"/>
    <w:rsid w:val="000A6566"/>
    <w:rsid w:val="000A7581"/>
    <w:rsid w:val="000B576A"/>
    <w:rsid w:val="000E1B2A"/>
    <w:rsid w:val="000E3D7F"/>
    <w:rsid w:val="000E503A"/>
    <w:rsid w:val="000E7FD4"/>
    <w:rsid w:val="00122AB9"/>
    <w:rsid w:val="00125AD9"/>
    <w:rsid w:val="001345EC"/>
    <w:rsid w:val="001443C6"/>
    <w:rsid w:val="001449DA"/>
    <w:rsid w:val="00165C2F"/>
    <w:rsid w:val="00171DD5"/>
    <w:rsid w:val="00196064"/>
    <w:rsid w:val="001973A8"/>
    <w:rsid w:val="001A1D78"/>
    <w:rsid w:val="001A3183"/>
    <w:rsid w:val="001A398C"/>
    <w:rsid w:val="001A6DCA"/>
    <w:rsid w:val="001B2524"/>
    <w:rsid w:val="001C24C8"/>
    <w:rsid w:val="001D4542"/>
    <w:rsid w:val="00203107"/>
    <w:rsid w:val="00203A9E"/>
    <w:rsid w:val="00207821"/>
    <w:rsid w:val="00211384"/>
    <w:rsid w:val="00230C18"/>
    <w:rsid w:val="0023256C"/>
    <w:rsid w:val="00242128"/>
    <w:rsid w:val="002553BC"/>
    <w:rsid w:val="002668F1"/>
    <w:rsid w:val="00280C0E"/>
    <w:rsid w:val="00281487"/>
    <w:rsid w:val="002908BC"/>
    <w:rsid w:val="00296E51"/>
    <w:rsid w:val="002A1242"/>
    <w:rsid w:val="002A602A"/>
    <w:rsid w:val="002A7FA6"/>
    <w:rsid w:val="002D2F8A"/>
    <w:rsid w:val="002D4DAA"/>
    <w:rsid w:val="003026F4"/>
    <w:rsid w:val="003269B5"/>
    <w:rsid w:val="00334FD7"/>
    <w:rsid w:val="00337C44"/>
    <w:rsid w:val="00341FD6"/>
    <w:rsid w:val="00345E31"/>
    <w:rsid w:val="003774A2"/>
    <w:rsid w:val="00394A0F"/>
    <w:rsid w:val="00395A44"/>
    <w:rsid w:val="003B0D8A"/>
    <w:rsid w:val="003B4F16"/>
    <w:rsid w:val="003C773F"/>
    <w:rsid w:val="003D0E5E"/>
    <w:rsid w:val="003D44D0"/>
    <w:rsid w:val="003E0028"/>
    <w:rsid w:val="003E34EA"/>
    <w:rsid w:val="003E373E"/>
    <w:rsid w:val="003E3966"/>
    <w:rsid w:val="003F1C52"/>
    <w:rsid w:val="00400FDB"/>
    <w:rsid w:val="004018CB"/>
    <w:rsid w:val="0041169D"/>
    <w:rsid w:val="004260F8"/>
    <w:rsid w:val="00426C95"/>
    <w:rsid w:val="004418DD"/>
    <w:rsid w:val="00450AF8"/>
    <w:rsid w:val="0045653C"/>
    <w:rsid w:val="00457572"/>
    <w:rsid w:val="0047228D"/>
    <w:rsid w:val="00477214"/>
    <w:rsid w:val="0048687D"/>
    <w:rsid w:val="004931C7"/>
    <w:rsid w:val="004A280D"/>
    <w:rsid w:val="004B0F78"/>
    <w:rsid w:val="004B40BC"/>
    <w:rsid w:val="004D53A8"/>
    <w:rsid w:val="004E13D2"/>
    <w:rsid w:val="004F62B0"/>
    <w:rsid w:val="00500B65"/>
    <w:rsid w:val="005014B9"/>
    <w:rsid w:val="00506872"/>
    <w:rsid w:val="0052400D"/>
    <w:rsid w:val="005245FC"/>
    <w:rsid w:val="00524EAE"/>
    <w:rsid w:val="00536416"/>
    <w:rsid w:val="0054088F"/>
    <w:rsid w:val="005456F6"/>
    <w:rsid w:val="005607B1"/>
    <w:rsid w:val="005667FC"/>
    <w:rsid w:val="00571529"/>
    <w:rsid w:val="00574A34"/>
    <w:rsid w:val="0058279E"/>
    <w:rsid w:val="00582C98"/>
    <w:rsid w:val="00586A2B"/>
    <w:rsid w:val="0059347D"/>
    <w:rsid w:val="005A41D7"/>
    <w:rsid w:val="005A49EF"/>
    <w:rsid w:val="005A76CF"/>
    <w:rsid w:val="005B620F"/>
    <w:rsid w:val="005E1BF5"/>
    <w:rsid w:val="005E503E"/>
    <w:rsid w:val="0060130D"/>
    <w:rsid w:val="00606A15"/>
    <w:rsid w:val="00611BFC"/>
    <w:rsid w:val="00627AA0"/>
    <w:rsid w:val="00633B01"/>
    <w:rsid w:val="00652E25"/>
    <w:rsid w:val="00661643"/>
    <w:rsid w:val="006625A7"/>
    <w:rsid w:val="006707D3"/>
    <w:rsid w:val="00673D79"/>
    <w:rsid w:val="006853F6"/>
    <w:rsid w:val="00692A04"/>
    <w:rsid w:val="00697C3C"/>
    <w:rsid w:val="006A3AB2"/>
    <w:rsid w:val="006B7FE3"/>
    <w:rsid w:val="006D23CC"/>
    <w:rsid w:val="006E51B6"/>
    <w:rsid w:val="006F485C"/>
    <w:rsid w:val="00701F32"/>
    <w:rsid w:val="007041E7"/>
    <w:rsid w:val="007117DC"/>
    <w:rsid w:val="0071445D"/>
    <w:rsid w:val="00715A44"/>
    <w:rsid w:val="00720613"/>
    <w:rsid w:val="00722CA8"/>
    <w:rsid w:val="0073206A"/>
    <w:rsid w:val="00744BF2"/>
    <w:rsid w:val="00765365"/>
    <w:rsid w:val="00765DD9"/>
    <w:rsid w:val="0077211B"/>
    <w:rsid w:val="007854C7"/>
    <w:rsid w:val="00795250"/>
    <w:rsid w:val="007A210A"/>
    <w:rsid w:val="007A4DF3"/>
    <w:rsid w:val="007B4A76"/>
    <w:rsid w:val="007B5EF0"/>
    <w:rsid w:val="007B66E2"/>
    <w:rsid w:val="007E1C75"/>
    <w:rsid w:val="007F10D7"/>
    <w:rsid w:val="007F33A8"/>
    <w:rsid w:val="007F3BD3"/>
    <w:rsid w:val="00804886"/>
    <w:rsid w:val="00811801"/>
    <w:rsid w:val="00813B56"/>
    <w:rsid w:val="00827609"/>
    <w:rsid w:val="00850370"/>
    <w:rsid w:val="00872BD3"/>
    <w:rsid w:val="00885F25"/>
    <w:rsid w:val="008871EB"/>
    <w:rsid w:val="008C61BD"/>
    <w:rsid w:val="008D1154"/>
    <w:rsid w:val="008D38E2"/>
    <w:rsid w:val="008D70D0"/>
    <w:rsid w:val="008F1CB7"/>
    <w:rsid w:val="008F63DB"/>
    <w:rsid w:val="009037CF"/>
    <w:rsid w:val="00912363"/>
    <w:rsid w:val="00953591"/>
    <w:rsid w:val="009665C7"/>
    <w:rsid w:val="009851FC"/>
    <w:rsid w:val="009B0050"/>
    <w:rsid w:val="009E2F13"/>
    <w:rsid w:val="00A01CAA"/>
    <w:rsid w:val="00A0411C"/>
    <w:rsid w:val="00A13B28"/>
    <w:rsid w:val="00A17F02"/>
    <w:rsid w:val="00A21ECA"/>
    <w:rsid w:val="00A25F20"/>
    <w:rsid w:val="00A35BF1"/>
    <w:rsid w:val="00A37CFC"/>
    <w:rsid w:val="00A40C53"/>
    <w:rsid w:val="00A50D33"/>
    <w:rsid w:val="00A517FA"/>
    <w:rsid w:val="00A6109E"/>
    <w:rsid w:val="00A6561A"/>
    <w:rsid w:val="00A72497"/>
    <w:rsid w:val="00A7582D"/>
    <w:rsid w:val="00A83249"/>
    <w:rsid w:val="00A87E43"/>
    <w:rsid w:val="00A959CE"/>
    <w:rsid w:val="00AA0D64"/>
    <w:rsid w:val="00AA4510"/>
    <w:rsid w:val="00AB377A"/>
    <w:rsid w:val="00AB6D62"/>
    <w:rsid w:val="00AD32EF"/>
    <w:rsid w:val="00AE2369"/>
    <w:rsid w:val="00AF212C"/>
    <w:rsid w:val="00AF2719"/>
    <w:rsid w:val="00B00180"/>
    <w:rsid w:val="00B01555"/>
    <w:rsid w:val="00B1238A"/>
    <w:rsid w:val="00B1247C"/>
    <w:rsid w:val="00B15AAC"/>
    <w:rsid w:val="00B24780"/>
    <w:rsid w:val="00B53E2F"/>
    <w:rsid w:val="00B62313"/>
    <w:rsid w:val="00B80899"/>
    <w:rsid w:val="00B92AB5"/>
    <w:rsid w:val="00BA1DA1"/>
    <w:rsid w:val="00BA1F12"/>
    <w:rsid w:val="00BC0403"/>
    <w:rsid w:val="00BC3BB4"/>
    <w:rsid w:val="00BD0018"/>
    <w:rsid w:val="00BF0B5E"/>
    <w:rsid w:val="00C076FA"/>
    <w:rsid w:val="00C10144"/>
    <w:rsid w:val="00C12D62"/>
    <w:rsid w:val="00C13A6C"/>
    <w:rsid w:val="00C21795"/>
    <w:rsid w:val="00C21A03"/>
    <w:rsid w:val="00C23AAC"/>
    <w:rsid w:val="00C24357"/>
    <w:rsid w:val="00C2579C"/>
    <w:rsid w:val="00C328D4"/>
    <w:rsid w:val="00C413A6"/>
    <w:rsid w:val="00C46457"/>
    <w:rsid w:val="00C4748D"/>
    <w:rsid w:val="00C566CB"/>
    <w:rsid w:val="00C641D3"/>
    <w:rsid w:val="00C65F30"/>
    <w:rsid w:val="00C74C56"/>
    <w:rsid w:val="00C80845"/>
    <w:rsid w:val="00CA1C24"/>
    <w:rsid w:val="00CA631B"/>
    <w:rsid w:val="00CA7BD2"/>
    <w:rsid w:val="00CE4A8B"/>
    <w:rsid w:val="00CE7DCB"/>
    <w:rsid w:val="00CF5BDC"/>
    <w:rsid w:val="00D1362B"/>
    <w:rsid w:val="00D14A73"/>
    <w:rsid w:val="00D25984"/>
    <w:rsid w:val="00D27CE7"/>
    <w:rsid w:val="00D31182"/>
    <w:rsid w:val="00D34EB4"/>
    <w:rsid w:val="00D351E1"/>
    <w:rsid w:val="00D43FC9"/>
    <w:rsid w:val="00D52694"/>
    <w:rsid w:val="00D625DF"/>
    <w:rsid w:val="00D654E1"/>
    <w:rsid w:val="00D721FE"/>
    <w:rsid w:val="00D7577E"/>
    <w:rsid w:val="00D877A9"/>
    <w:rsid w:val="00D91769"/>
    <w:rsid w:val="00D949EC"/>
    <w:rsid w:val="00D9638A"/>
    <w:rsid w:val="00DA232A"/>
    <w:rsid w:val="00DB0633"/>
    <w:rsid w:val="00DB186A"/>
    <w:rsid w:val="00DB54EA"/>
    <w:rsid w:val="00DC6637"/>
    <w:rsid w:val="00DD379C"/>
    <w:rsid w:val="00DE64ED"/>
    <w:rsid w:val="00DE70DC"/>
    <w:rsid w:val="00DF1C6A"/>
    <w:rsid w:val="00DF3175"/>
    <w:rsid w:val="00DF52AA"/>
    <w:rsid w:val="00E217AD"/>
    <w:rsid w:val="00E34FBC"/>
    <w:rsid w:val="00E37EC5"/>
    <w:rsid w:val="00E42346"/>
    <w:rsid w:val="00E600EE"/>
    <w:rsid w:val="00E643E2"/>
    <w:rsid w:val="00E704DF"/>
    <w:rsid w:val="00E75792"/>
    <w:rsid w:val="00E94C82"/>
    <w:rsid w:val="00EA15CD"/>
    <w:rsid w:val="00EA1BE5"/>
    <w:rsid w:val="00EA585F"/>
    <w:rsid w:val="00EB6166"/>
    <w:rsid w:val="00ED46E9"/>
    <w:rsid w:val="00ED52EA"/>
    <w:rsid w:val="00F00B19"/>
    <w:rsid w:val="00F025A6"/>
    <w:rsid w:val="00F05F48"/>
    <w:rsid w:val="00F243AA"/>
    <w:rsid w:val="00F47F1B"/>
    <w:rsid w:val="00F54ECD"/>
    <w:rsid w:val="00F63078"/>
    <w:rsid w:val="00F63E32"/>
    <w:rsid w:val="00F73BA5"/>
    <w:rsid w:val="00F81069"/>
    <w:rsid w:val="00FA2C43"/>
    <w:rsid w:val="00FB4E21"/>
    <w:rsid w:val="00FC2B67"/>
    <w:rsid w:val="00FC3AC9"/>
    <w:rsid w:val="00FC581E"/>
    <w:rsid w:val="00FE6DF0"/>
    <w:rsid w:val="00FF2DB2"/>
    <w:rsid w:val="00FF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79D1A2"/>
  <w14:defaultImageDpi w14:val="300"/>
  <w15:docId w15:val="{0ACA3493-38E2-6A48-A91A-15051FAB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1EB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4B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14B9"/>
  </w:style>
  <w:style w:type="paragraph" w:styleId="Piedepgina">
    <w:name w:val="footer"/>
    <w:basedOn w:val="Normal"/>
    <w:link w:val="PiedepginaCar"/>
    <w:uiPriority w:val="99"/>
    <w:unhideWhenUsed/>
    <w:rsid w:val="005014B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4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16</Pages>
  <Words>3135</Words>
  <Characters>18187</Characters>
  <Application>Microsoft Office Word</Application>
  <DocSecurity>0</DocSecurity>
  <Lines>371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Almudena</dc:creator>
  <cp:keywords/>
  <dc:description/>
  <cp:lastModifiedBy>Almudena Baeza Medina -UCJC-</cp:lastModifiedBy>
  <cp:revision>285</cp:revision>
  <dcterms:created xsi:type="dcterms:W3CDTF">2017-10-15T09:25:00Z</dcterms:created>
  <dcterms:modified xsi:type="dcterms:W3CDTF">2024-04-22T19:34:00Z</dcterms:modified>
</cp:coreProperties>
</file>